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04" w:rsidRPr="00AF1504" w:rsidRDefault="00AF1504" w:rsidP="00AF1504">
      <w:pPr>
        <w:pStyle w:val="Standard"/>
        <w:autoSpaceDE w:val="0"/>
        <w:rPr>
          <w:sz w:val="28"/>
          <w:szCs w:val="28"/>
          <w:lang w:val="ru-RU"/>
        </w:rPr>
      </w:pPr>
      <w:r>
        <w:rPr>
          <w:color w:val="C0504D" w:themeColor="accent2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color w:val="C0504D" w:themeColor="accent2"/>
          <w:sz w:val="28"/>
          <w:szCs w:val="28"/>
          <w:lang w:val="ru-RU"/>
        </w:rPr>
        <w:t xml:space="preserve">    </w:t>
      </w:r>
      <w:r w:rsidRPr="00AF1504">
        <w:rPr>
          <w:sz w:val="28"/>
          <w:szCs w:val="28"/>
          <w:lang w:val="ru-RU"/>
        </w:rPr>
        <w:t>Старший воспитатель учебного курса ФГКОУ</w:t>
      </w:r>
    </w:p>
    <w:p w:rsidR="00795401" w:rsidRPr="00AF1504" w:rsidRDefault="00AF1504" w:rsidP="00AF1504">
      <w:pPr>
        <w:pStyle w:val="Standard"/>
        <w:autoSpaceDE w:val="0"/>
        <w:ind w:left="2124"/>
        <w:rPr>
          <w:sz w:val="28"/>
          <w:szCs w:val="28"/>
          <w:lang w:val="ru-RU"/>
        </w:rPr>
      </w:pPr>
      <w:r w:rsidRPr="00AF1504">
        <w:rPr>
          <w:sz w:val="28"/>
          <w:szCs w:val="28"/>
          <w:lang w:val="ru-RU"/>
        </w:rPr>
        <w:t>«Нахимовское военно-морское училище                                     Министерстваобороны Российской Федерации»</w:t>
      </w:r>
    </w:p>
    <w:p w:rsidR="00AF1504" w:rsidRPr="00AF1504" w:rsidRDefault="00AF1504" w:rsidP="00AF1504">
      <w:pPr>
        <w:pStyle w:val="Standard"/>
        <w:autoSpaceDE w:val="0"/>
        <w:ind w:left="2124"/>
        <w:rPr>
          <w:sz w:val="28"/>
          <w:szCs w:val="28"/>
          <w:lang w:val="ru-RU"/>
        </w:rPr>
      </w:pPr>
      <w:r w:rsidRPr="00AF1504">
        <w:rPr>
          <w:sz w:val="28"/>
          <w:szCs w:val="28"/>
          <w:lang w:val="ru-RU"/>
        </w:rPr>
        <w:t>Шматко Иван Николаевич</w:t>
      </w:r>
    </w:p>
    <w:p w:rsidR="00AF1504" w:rsidRDefault="00AF1504" w:rsidP="00AF1504">
      <w:pPr>
        <w:pStyle w:val="Standard"/>
        <w:autoSpaceDE w:val="0"/>
        <w:ind w:left="2124"/>
        <w:rPr>
          <w:color w:val="C0504D" w:themeColor="accent2"/>
          <w:sz w:val="28"/>
          <w:szCs w:val="28"/>
          <w:lang w:val="ru-RU"/>
        </w:rPr>
      </w:pPr>
    </w:p>
    <w:p w:rsidR="004672BA" w:rsidRPr="00D9678A" w:rsidRDefault="00A21803" w:rsidP="00D9678A">
      <w:pPr>
        <w:pStyle w:val="Standard"/>
        <w:autoSpaceDE w:val="0"/>
        <w:ind w:firstLine="851"/>
        <w:jc w:val="center"/>
        <w:rPr>
          <w:b/>
          <w:sz w:val="28"/>
          <w:szCs w:val="28"/>
          <w:lang w:val="ru-RU"/>
        </w:rPr>
      </w:pPr>
      <w:r w:rsidRPr="00A21803">
        <w:rPr>
          <w:b/>
          <w:sz w:val="28"/>
          <w:szCs w:val="28"/>
          <w:lang w:val="ru-RU"/>
        </w:rPr>
        <w:t>Профессиональное развитие педагога</w:t>
      </w:r>
      <w:r>
        <w:rPr>
          <w:b/>
          <w:sz w:val="28"/>
          <w:szCs w:val="28"/>
          <w:lang w:val="ru-RU"/>
        </w:rPr>
        <w:t xml:space="preserve"> </w:t>
      </w:r>
      <w:r w:rsidRPr="00A21803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 xml:space="preserve"> </w:t>
      </w:r>
      <w:r w:rsidRPr="00A21803">
        <w:rPr>
          <w:b/>
          <w:sz w:val="28"/>
          <w:szCs w:val="28"/>
          <w:lang w:val="ru-RU"/>
        </w:rPr>
        <w:t>актуальная проблема современного общества.</w:t>
      </w:r>
    </w:p>
    <w:p w:rsidR="00483604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 w:rsidRPr="00F6151A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Настоящий 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этап развития России характеризуется глубокими и многоплановыми преобразованиями, которые проявляются во всех сферах функционирования общества. Результатом социально-политических изменений в стране стал новый социальный заказ, сформулированный в качестве цели образования: создани</w:t>
      </w:r>
      <w:r w:rsidR="004C4F39">
        <w:rPr>
          <w:rFonts w:eastAsia="Times New Roman" w:cs="Times New Roman"/>
          <w:bCs/>
          <w:color w:val="000000"/>
          <w:sz w:val="28"/>
          <w:szCs w:val="28"/>
          <w:lang w:val="ru-RU"/>
        </w:rPr>
        <w:t>е условий для развития активной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,</w:t>
      </w:r>
      <w:r w:rsidR="004C4F39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творческой личности, способной адаптироваться к изменяющемуся миру, когда востребована  конкурентноспособная личность с ориентировкой на непрерывное саморазвитие. И педагогам, </w:t>
      </w:r>
      <w:r w:rsidRPr="00155F24">
        <w:rPr>
          <w:rFonts w:eastAsia="Times New Roman" w:cs="Times New Roman"/>
          <w:bCs/>
          <w:sz w:val="28"/>
          <w:szCs w:val="28"/>
          <w:lang w:val="ru-RU"/>
        </w:rPr>
        <w:t>как главным участникам процесса образования каждого гражданина,</w:t>
      </w:r>
      <w:r w:rsidRPr="00FB636A">
        <w:rPr>
          <w:rFonts w:eastAsia="Times New Roman" w:cs="Times New Roman"/>
          <w:bCs/>
          <w:color w:val="00B0F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предъявляются высокие требования. В </w:t>
      </w:r>
      <w:r>
        <w:rPr>
          <w:rFonts w:eastAsia="Times New Roman" w:cs="Times New Roman"/>
          <w:bCs/>
          <w:color w:val="000000"/>
          <w:sz w:val="28"/>
          <w:szCs w:val="28"/>
          <w:lang w:val="en-US"/>
        </w:rPr>
        <w:t>XXI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веке возникает потребность в поиске ответов на вопросы, обращённые к профессиональному развитию педагогических кадров, его структуре, содержанию, технологиям и оценке качества подготовки п</w:t>
      </w:r>
      <w:r w:rsidR="00F345C2">
        <w:rPr>
          <w:rFonts w:eastAsia="Times New Roman" w:cs="Times New Roman"/>
          <w:bCs/>
          <w:color w:val="000000"/>
          <w:sz w:val="28"/>
          <w:szCs w:val="28"/>
          <w:lang w:val="ru-RU"/>
        </w:rPr>
        <w:t>едагогов и образования в целом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В связи с этим существенно меняется практика реализации профессионально-педагогической деятельности учителя. Во многом эти изменения объясняются новым пониманием цели и результата образования, который формулируется в документах реформы образования в России и в мире в формате достижения нового качества массового образования. Чрезвы</w:t>
      </w:r>
      <w:r w:rsidR="000A2EED">
        <w:rPr>
          <w:rFonts w:eastAsia="Times New Roman" w:cs="Times New Roman"/>
          <w:bCs/>
          <w:color w:val="000000"/>
          <w:sz w:val="28"/>
          <w:szCs w:val="28"/>
          <w:lang w:val="ru-RU"/>
        </w:rPr>
        <w:t>чайно важным становится вопрос: «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Как именно должна измениться профессионально-педагогическая деятельность учителя, чтобы обеспечить новое</w:t>
      </w:r>
      <w:r w:rsidR="000A2EED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качество образования, отвечающе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е «вызовам времени</w:t>
      </w:r>
      <w:r w:rsidR="000A2EED">
        <w:rPr>
          <w:rFonts w:eastAsia="Times New Roman" w:cs="Times New Roman"/>
          <w:bCs/>
          <w:color w:val="000000"/>
          <w:sz w:val="28"/>
          <w:szCs w:val="28"/>
          <w:lang w:val="ru-RU"/>
        </w:rPr>
        <w:t>?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».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За последние десятилетия социокультурная ситуация в нашей стране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серьезно изменилась. Россия становится открытой страной, строящей рыночную экономику и правовое государство, что увеличивает меру свободы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="004C4F39">
        <w:rPr>
          <w:rFonts w:eastAsia="TimesNewRomanPSMT" w:cs="Times New Roman"/>
          <w:kern w:val="0"/>
          <w:sz w:val="28"/>
          <w:szCs w:val="28"/>
          <w:lang w:val="ru-RU" w:bidi="ar-SA"/>
        </w:rPr>
        <w:t>и ответственности ч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еловека за собственное благополучие и за благополучие общества.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lastRenderedPageBreak/>
        <w:t>Человеческий капитал в современном мире становится основным ресурсом развития любой страны, фактором, обеспечивающим ее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стабильность и прогресс. Россия, как и люба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я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страна, нуждается в мобильных и высококвалифицированных специалистах, способных принимать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самостоятельные ответственные решения в условиях неопределенности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быстро меняющегося мира, что, безусловно, предъявляет особые требования к системе образования.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Анализ направлений модернизации образования в России показывает,</w:t>
      </w:r>
    </w:p>
    <w:p w:rsidR="00483604" w:rsidRPr="00F6151A" w:rsidRDefault="00483604" w:rsidP="00467BFB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что основным ожидаемым изменением </w:t>
      </w:r>
      <w:r w:rsidR="00DB5C41">
        <w:rPr>
          <w:rFonts w:eastAsia="TimesNewRomanPSMT" w:cs="Times New Roman"/>
          <w:kern w:val="0"/>
          <w:sz w:val="28"/>
          <w:szCs w:val="28"/>
          <w:lang w:val="ru-RU" w:bidi="ar-SA"/>
        </w:rPr>
        <w:t>является достижение нового каче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ства образования, которое соответствуе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>т основным факторам развития со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временного общества: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• Информатизация жизни общества (становление приоритета конструирования личностного знания на основе самостоятельной работы с разнообразной информацией).</w:t>
      </w:r>
    </w:p>
    <w:p w:rsidR="00483604" w:rsidRPr="00F6151A" w:rsidRDefault="00483604" w:rsidP="0079540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• Становление открытого общества, что обеспечивает существенное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расширение среды существования человека и многочисленные пересечения индивидуальных сред.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• Становление гражданского общества, что повышает меру свободы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и, следовательно, ответственности человека в 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>осуществлении жизнедеятельности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 w:rsidRPr="00F6151A">
        <w:rPr>
          <w:rFonts w:cs="Times New Roman"/>
          <w:kern w:val="0"/>
          <w:sz w:val="28"/>
          <w:szCs w:val="28"/>
          <w:lang w:val="ru-RU" w:bidi="ar-SA"/>
        </w:rPr>
        <w:t xml:space="preserve">•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Становление нового культурного типа личности 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>(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характеристиками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которого являются активность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 xml:space="preserve">,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самостоятельность и ответственность личности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>).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 w:rsidRPr="00F6151A">
        <w:rPr>
          <w:rFonts w:cs="Times New Roman"/>
          <w:kern w:val="0"/>
          <w:sz w:val="28"/>
          <w:szCs w:val="28"/>
          <w:lang w:val="ru-RU" w:bidi="ar-SA"/>
        </w:rPr>
        <w:t xml:space="preserve">•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Профессионализация в течение всей жизни 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>(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которая подразумевает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готовность человека учиться и переучиваться в течение всей жизни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>).</w:t>
      </w:r>
    </w:p>
    <w:p w:rsidR="00483604" w:rsidRPr="00F6151A" w:rsidRDefault="00483604" w:rsidP="0079540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Эти факторы оказывают прямое влияние на сферу образования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 xml:space="preserve">,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на современное понимание качества образования и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 xml:space="preserve">,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следовательно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 xml:space="preserve">,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на профессионально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>-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педагогическую деятельность учителя</w:t>
      </w:r>
      <w:r w:rsidRPr="00F6151A">
        <w:rPr>
          <w:rFonts w:cs="Times New Roman"/>
          <w:kern w:val="0"/>
          <w:sz w:val="28"/>
          <w:szCs w:val="28"/>
          <w:lang w:val="ru-RU" w:bidi="ar-SA"/>
        </w:rPr>
        <w:t>.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Мнение учащихся и их родителей относительно первоочередных задач школы также можно рассматривать как социальный заказ системе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lastRenderedPageBreak/>
        <w:t>образования, отражающий основной смысл школьного образования — формирование п</w:t>
      </w:r>
      <w:r w:rsidR="000A2EED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отенциала личности —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ориентированный на</w:t>
      </w:r>
      <w:r w:rsidR="004C4F39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достижение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в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первую очередь личностных результатов. Требования общества касаются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качества результата и отражают такие характеристики человека, как инициативность, самостоятельнос</w:t>
      </w:r>
      <w:r w:rsidR="00F864E5">
        <w:rPr>
          <w:rFonts w:eastAsia="TimesNewRomanPSMT" w:cs="Times New Roman"/>
          <w:kern w:val="0"/>
          <w:sz w:val="28"/>
          <w:szCs w:val="28"/>
          <w:lang w:val="ru-RU" w:bidi="ar-SA"/>
        </w:rPr>
        <w:t>ть в принятии решений, мотивация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к непрерывному образованию и профессиональному росту, которые составляют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характеристику современного культурного типа личности.</w:t>
      </w:r>
    </w:p>
    <w:p w:rsidR="00483604" w:rsidRPr="00F864E5" w:rsidRDefault="00483604" w:rsidP="00F864E5">
      <w:pPr>
        <w:spacing w:line="360" w:lineRule="auto"/>
        <w:jc w:val="both"/>
        <w:rPr>
          <w:sz w:val="28"/>
          <w:szCs w:val="28"/>
        </w:rPr>
      </w:pPr>
      <w:r w:rsidRPr="00F864E5">
        <w:rPr>
          <w:sz w:val="28"/>
          <w:szCs w:val="28"/>
        </w:rPr>
        <w:t>Важным аспектом понимания качества образования на современном этапе является необходимость обеспечения качественного образования для</w:t>
      </w:r>
      <w:r w:rsidR="004C4F39" w:rsidRPr="00F864E5">
        <w:rPr>
          <w:sz w:val="28"/>
          <w:szCs w:val="28"/>
        </w:rPr>
        <w:t xml:space="preserve"> </w:t>
      </w:r>
      <w:r w:rsidRPr="00F864E5">
        <w:rPr>
          <w:sz w:val="28"/>
          <w:szCs w:val="28"/>
        </w:rPr>
        <w:t>всех обучающихся. Именно эти цели выдвигает программа ЮНЕСКО «Образование для всех». Однако если в ряде стран мира остро стоят такие</w:t>
      </w:r>
    </w:p>
    <w:p w:rsidR="00483604" w:rsidRPr="00F864E5" w:rsidRDefault="00483604" w:rsidP="00F864E5">
      <w:pPr>
        <w:spacing w:line="360" w:lineRule="auto"/>
        <w:jc w:val="both"/>
        <w:rPr>
          <w:sz w:val="28"/>
          <w:szCs w:val="28"/>
        </w:rPr>
      </w:pPr>
      <w:r w:rsidRPr="00F864E5">
        <w:rPr>
          <w:sz w:val="28"/>
          <w:szCs w:val="28"/>
        </w:rPr>
        <w:t>проблемы, как обеспечение доступа населения к образованию, вовлечение в</w:t>
      </w:r>
    </w:p>
    <w:p w:rsidR="00483604" w:rsidRPr="00F864E5" w:rsidRDefault="00483604" w:rsidP="00F864E5">
      <w:pPr>
        <w:spacing w:line="360" w:lineRule="auto"/>
        <w:jc w:val="both"/>
        <w:rPr>
          <w:sz w:val="28"/>
          <w:szCs w:val="28"/>
        </w:rPr>
      </w:pPr>
      <w:r w:rsidRPr="00F864E5">
        <w:rPr>
          <w:sz w:val="28"/>
          <w:szCs w:val="28"/>
        </w:rPr>
        <w:t xml:space="preserve">систему начального </w:t>
      </w:r>
      <w:r w:rsidR="00F864E5" w:rsidRPr="00F864E5">
        <w:rPr>
          <w:sz w:val="28"/>
          <w:szCs w:val="28"/>
        </w:rPr>
        <w:t xml:space="preserve"> </w:t>
      </w:r>
      <w:r w:rsidRPr="00F864E5">
        <w:rPr>
          <w:sz w:val="28"/>
          <w:szCs w:val="28"/>
        </w:rPr>
        <w:t>образования, обеспечение качественного образования для женщин, то в России цели реализации программы «Образование для всех» имеют о</w:t>
      </w:r>
      <w:r w:rsidR="004C4F39" w:rsidRPr="00F864E5">
        <w:rPr>
          <w:sz w:val="28"/>
          <w:szCs w:val="28"/>
        </w:rPr>
        <w:t>пределенную специфику, а именно:</w:t>
      </w:r>
      <w:r w:rsidR="000A2EED" w:rsidRPr="00F864E5">
        <w:rPr>
          <w:sz w:val="28"/>
          <w:szCs w:val="28"/>
        </w:rPr>
        <w:t xml:space="preserve"> </w:t>
      </w:r>
      <w:r w:rsidRPr="00F864E5">
        <w:rPr>
          <w:sz w:val="28"/>
          <w:szCs w:val="28"/>
        </w:rPr>
        <w:t>обеспечение равенства населения соответствующего возраста в возможности получения качественного образования вне зависимости от социального положения, материальных доходов семьи, уровня обученности, места жительства (имеется ввиду в первую очередь разница в возможностях городских и сельских школ) и пр.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Качество ресурсного обеспечения российских школ очень разнородно. Однако сегодня совершенно ясно, что в массовой практике школы 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не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всегда эффективно используется чрезвычайно мощный ресурс обеспечения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качества образования — потенциал учительского корпуса. Результаты образования российских школьников сегодня весьма высоки в области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так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называемых академических знаний по школьным предметам — знаний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фактов, законов, процедур, алгоритмов и т. д. При этом понятно, что современное качество образования требует большего — умения применить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школьные знания для решения жизненных проблем.</w:t>
      </w:r>
    </w:p>
    <w:p w:rsidR="00483604" w:rsidRPr="00F6151A" w:rsidRDefault="00483604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lastRenderedPageBreak/>
        <w:t>Таким образом, в современных условиях развития отечественного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образования чрезвычайно важно понять, как именно должна измениться</w:t>
      </w:r>
      <w:r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 </w:t>
      </w: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>профессионально-педагогическая деятельность, поскольку именно учитель</w:t>
      </w:r>
    </w:p>
    <w:p w:rsidR="00483604" w:rsidRDefault="00483604" w:rsidP="0079540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NewRomanPSMT" w:cs="Times New Roman"/>
          <w:kern w:val="0"/>
          <w:sz w:val="28"/>
          <w:szCs w:val="28"/>
          <w:lang w:val="ru-RU" w:bidi="ar-SA"/>
        </w:rPr>
      </w:pPr>
      <w:r w:rsidRPr="00F6151A">
        <w:rPr>
          <w:rFonts w:eastAsia="TimesNewRomanPSMT" w:cs="Times New Roman"/>
          <w:kern w:val="0"/>
          <w:sz w:val="28"/>
          <w:szCs w:val="28"/>
          <w:lang w:val="ru-RU" w:bidi="ar-SA"/>
        </w:rPr>
        <w:t xml:space="preserve">является основным субъектом изменений в образовании и без его активного участия прогрессивные изменения невозможны. </w:t>
      </w:r>
    </w:p>
    <w:p w:rsidR="00467BFB" w:rsidRDefault="00AD0062" w:rsidP="00795401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В отечественных исследованиях по теории образования в качестве вед</w:t>
      </w:r>
      <w:r w:rsidR="00467BFB">
        <w:rPr>
          <w:rFonts w:eastAsia="Times New Roman" w:cs="Times New Roman"/>
          <w:bCs/>
          <w:color w:val="000000"/>
          <w:sz w:val="28"/>
          <w:szCs w:val="28"/>
          <w:lang w:val="ru-RU"/>
        </w:rPr>
        <w:t>ущего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исследовательского подхода рассматривается гуманистическая парадигма. Человек понимается как уникалная целостная личность, развивающаяся в процессе активной самореализации своего творческого потенциала в системе взаимодействия с другими людьми. Гуманистическая парадигма опирается на результаты осмысления центральных для гуманистической психо</w:t>
      </w:r>
      <w:r w:rsidR="00467BFB">
        <w:rPr>
          <w:rFonts w:eastAsia="Times New Roman" w:cs="Times New Roman"/>
          <w:bCs/>
          <w:color w:val="000000"/>
          <w:sz w:val="28"/>
          <w:szCs w:val="28"/>
          <w:lang w:val="ru-RU"/>
        </w:rPr>
        <w:t>логии проблем самоактуализации, с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аморегуляции, самоосуществлени</w:t>
      </w:r>
      <w:r w:rsidR="00467BFB">
        <w:rPr>
          <w:rFonts w:eastAsia="Times New Roman" w:cs="Times New Roman"/>
          <w:bCs/>
          <w:color w:val="000000"/>
          <w:sz w:val="28"/>
          <w:szCs w:val="28"/>
          <w:lang w:val="ru-RU"/>
        </w:rPr>
        <w:t>я личности, поиска смысла бытия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,</w:t>
      </w:r>
      <w:r w:rsidR="00467BFB"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 xml:space="preserve">целенаправленного и ценностно-ориентированного поведения, творчества, свободы выбора, достоинства, ответственности, целостности, глобального мышления </w:t>
      </w:r>
    </w:p>
    <w:p w:rsidR="00AD0062" w:rsidRDefault="00AD0062" w:rsidP="00467BFB">
      <w:pPr>
        <w:widowControl/>
        <w:tabs>
          <w:tab w:val="left" w:pos="709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( Г.А.Берулава, М.Н. Берулава, И.А.Зимняя, В.П.Зимнеченко)</w:t>
      </w:r>
    </w:p>
    <w:p w:rsidR="00AD0062" w:rsidRPr="00A21803" w:rsidRDefault="00A21803" w:rsidP="00795401">
      <w:pPr>
        <w:widowControl/>
        <w:suppressAutoHyphens w:val="0"/>
        <w:autoSpaceDE w:val="0"/>
        <w:adjustRightInd w:val="0"/>
        <w:spacing w:line="360" w:lineRule="auto"/>
        <w:ind w:firstLine="709"/>
        <w:jc w:val="center"/>
        <w:textAlignment w:val="auto"/>
        <w:rPr>
          <w:rFonts w:eastAsia="TimesNewRomanPSMT" w:cs="Times New Roman"/>
          <w:b/>
          <w:kern w:val="0"/>
          <w:sz w:val="28"/>
          <w:szCs w:val="28"/>
          <w:lang w:val="ru-RU" w:bidi="ar-SA"/>
        </w:rPr>
      </w:pPr>
      <w:r w:rsidRPr="00A21803">
        <w:rPr>
          <w:rFonts w:eastAsia="TimesNewRomanPSMT" w:cs="Times New Roman"/>
          <w:b/>
          <w:kern w:val="0"/>
          <w:sz w:val="28"/>
          <w:szCs w:val="28"/>
          <w:lang w:val="ru-RU" w:bidi="ar-SA"/>
        </w:rPr>
        <w:t>2.Уровни профессионального развития педагога.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 xml:space="preserve">Основной характеристикой деятельности учителя следует считать педагогическую </w:t>
      </w:r>
      <w:r w:rsidRPr="00FB6AF5">
        <w:rPr>
          <w:b/>
          <w:sz w:val="28"/>
          <w:szCs w:val="28"/>
        </w:rPr>
        <w:t>компетентность</w:t>
      </w:r>
      <w:r w:rsidR="00467BFB">
        <w:rPr>
          <w:b/>
          <w:sz w:val="28"/>
          <w:szCs w:val="28"/>
          <w:lang w:val="ru-RU"/>
        </w:rPr>
        <w:t xml:space="preserve"> </w:t>
      </w:r>
      <w:r w:rsidR="004C4F39" w:rsidRPr="00F56544">
        <w:rPr>
          <w:sz w:val="28"/>
          <w:szCs w:val="28"/>
        </w:rPr>
        <w:t xml:space="preserve">- </w:t>
      </w:r>
      <w:r w:rsidRPr="00F56544">
        <w:rPr>
          <w:sz w:val="28"/>
          <w:szCs w:val="28"/>
        </w:rPr>
        <w:t>эффективное владение им системой образовательных умений и навыков, в своей совокупности позволяющие ему осуществлять учебно-воспитательную деятельность на грамотном профессиональном уровне и добиваться оптимального образования учащихся. Совокупность различных професси</w:t>
      </w:r>
      <w:r w:rsidR="004C4F39" w:rsidRPr="00F56544">
        <w:rPr>
          <w:sz w:val="28"/>
          <w:szCs w:val="28"/>
        </w:rPr>
        <w:t>ональных умений учителя называется</w:t>
      </w:r>
      <w:r w:rsidRPr="00F56544">
        <w:rPr>
          <w:sz w:val="28"/>
          <w:szCs w:val="28"/>
        </w:rPr>
        <w:t xml:space="preserve"> </w:t>
      </w:r>
      <w:r w:rsidRPr="00F864E5">
        <w:rPr>
          <w:sz w:val="28"/>
          <w:szCs w:val="28"/>
        </w:rPr>
        <w:t>педагогической техникой</w:t>
      </w:r>
      <w:r w:rsidRPr="00F56544">
        <w:rPr>
          <w:sz w:val="28"/>
          <w:szCs w:val="28"/>
        </w:rPr>
        <w:t>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 xml:space="preserve">В понятие </w:t>
      </w:r>
      <w:r w:rsidRPr="00F864E5">
        <w:rPr>
          <w:sz w:val="28"/>
          <w:szCs w:val="28"/>
        </w:rPr>
        <w:t>«педагоги</w:t>
      </w:r>
      <w:r w:rsidR="004C4F39" w:rsidRPr="00F864E5">
        <w:rPr>
          <w:sz w:val="28"/>
          <w:szCs w:val="28"/>
        </w:rPr>
        <w:t>ческая техника»</w:t>
      </w:r>
      <w:r w:rsidR="004C4F39" w:rsidRPr="00F56544">
        <w:rPr>
          <w:sz w:val="28"/>
          <w:szCs w:val="28"/>
        </w:rPr>
        <w:t xml:space="preserve"> входит </w:t>
      </w:r>
      <w:r w:rsidRPr="00F56544">
        <w:rPr>
          <w:sz w:val="28"/>
          <w:szCs w:val="28"/>
        </w:rPr>
        <w:t>две группы показателей. Первая группа связана с умением педагога управлять своим поведением: владение своим организмом (</w:t>
      </w:r>
      <w:r w:rsidR="004C4F39" w:rsidRPr="00F56544">
        <w:rPr>
          <w:sz w:val="28"/>
          <w:szCs w:val="28"/>
        </w:rPr>
        <w:t xml:space="preserve">управление эмоциями, </w:t>
      </w:r>
      <w:r w:rsidR="00F56544" w:rsidRPr="00F56544">
        <w:rPr>
          <w:sz w:val="28"/>
          <w:szCs w:val="28"/>
        </w:rPr>
        <w:t xml:space="preserve">настроением </w:t>
      </w:r>
      <w:r w:rsidR="00F56544">
        <w:rPr>
          <w:sz w:val="28"/>
          <w:szCs w:val="28"/>
          <w:lang w:val="ru-RU"/>
        </w:rPr>
        <w:t>,</w:t>
      </w:r>
      <w:r w:rsidRPr="00F56544">
        <w:rPr>
          <w:sz w:val="28"/>
          <w:szCs w:val="28"/>
        </w:rPr>
        <w:t>мимика, пантомимика, снятие психического напряжения, создание творческого самочувствия); социально-перцептивные способности (внимание, наблюдательность, воображение), техника речи (дикция, темп речи) и др.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lastRenderedPageBreak/>
        <w:t>Вторая группа показателей педагогической техники связана с умением воздействовать на личность и раскрывает технологическую сторону педагогического процесса: дидактические, организаторские, конструктивные, коммуникативные, диагностико-</w:t>
      </w:r>
      <w:r w:rsidR="004C4F39" w:rsidRPr="00F56544">
        <w:rPr>
          <w:sz w:val="28"/>
          <w:szCs w:val="28"/>
        </w:rPr>
        <w:t xml:space="preserve"> </w:t>
      </w:r>
      <w:r w:rsidRPr="00F56544">
        <w:rPr>
          <w:sz w:val="28"/>
          <w:szCs w:val="28"/>
        </w:rPr>
        <w:t>аналитические и другие умения.</w:t>
      </w:r>
    </w:p>
    <w:p w:rsidR="00E059FD" w:rsidRPr="00F56544" w:rsidRDefault="004C4F39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Следующим этапом</w:t>
      </w:r>
      <w:r w:rsidR="00E059FD" w:rsidRPr="00F56544">
        <w:rPr>
          <w:sz w:val="28"/>
          <w:szCs w:val="28"/>
        </w:rPr>
        <w:t xml:space="preserve"> профессионального роста педагога является педагогическое </w:t>
      </w:r>
      <w:r w:rsidR="00E059FD" w:rsidRPr="00FB6AF5">
        <w:rPr>
          <w:b/>
          <w:sz w:val="28"/>
          <w:szCs w:val="28"/>
        </w:rPr>
        <w:t>мастерство</w:t>
      </w:r>
      <w:r w:rsidR="00E059FD" w:rsidRPr="00F56544">
        <w:rPr>
          <w:sz w:val="28"/>
          <w:szCs w:val="28"/>
        </w:rPr>
        <w:t xml:space="preserve">, </w:t>
      </w:r>
      <w:r w:rsidRPr="00F56544">
        <w:rPr>
          <w:sz w:val="28"/>
          <w:szCs w:val="28"/>
        </w:rPr>
        <w:t>под которым традиционно понимается доведённая</w:t>
      </w:r>
      <w:r w:rsidR="00E059FD" w:rsidRPr="00F56544">
        <w:rPr>
          <w:sz w:val="28"/>
          <w:szCs w:val="28"/>
        </w:rPr>
        <w:t xml:space="preserve"> до высокой степени совершенства образовате</w:t>
      </w:r>
      <w:r w:rsidRPr="00F56544">
        <w:rPr>
          <w:sz w:val="28"/>
          <w:szCs w:val="28"/>
        </w:rPr>
        <w:t>льная компетентность, отражающая</w:t>
      </w:r>
      <w:r w:rsidR="00E059FD" w:rsidRPr="00F56544">
        <w:rPr>
          <w:sz w:val="28"/>
          <w:szCs w:val="28"/>
        </w:rPr>
        <w:t xml:space="preserve"> особую отшлифованность методов и приёмов применения психолого-педагогической теории на практике, благодаря чему обеспечивается высокая эффективность учебно-воспитательного процесса. Для сов</w:t>
      </w:r>
      <w:r w:rsidR="00BE1DB2" w:rsidRPr="00F56544">
        <w:rPr>
          <w:sz w:val="28"/>
          <w:szCs w:val="28"/>
        </w:rPr>
        <w:t>ременного педагога важнейшими</w:t>
      </w:r>
      <w:r w:rsidR="00E059FD" w:rsidRPr="00F56544">
        <w:rPr>
          <w:sz w:val="28"/>
          <w:szCs w:val="28"/>
        </w:rPr>
        <w:t xml:space="preserve"> становятся знания теоретические (знание современных психолого-педагогических концепций), методологические (знание общих принципов изучения педагогических явлений, закономерностей социализации обучения и воспитания) и технологические (знание не только традиционных, но и инновационных образовательных технологий).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Педагогическая техника как компонент профессионального мастерства учителя корректируется в основном в практической деятельности. Однако при освоении новых педагогических принципов и технологий необходимым условием является не только совершенствование технических педагогических приёмов, но и личностное саморазвитие педагога, его самоактуализация. Процесс самоактуализации включает в себя переход потенциальных особенностей личности в актуальные и выступает как основной механизм саморазвития.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В связи с этим целесообразно остановиться на психологических требованиях к личности педагога, осваивающего новые педагогические технологии. Они включают: вариативность мышления, эмпатийность (способность настроиться на «волну» другого человека), толерантность (терпимость к инакомыслию), коммуникативность (как культура диалога), рефлексивность, способность к сотрудничеству и др.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lastRenderedPageBreak/>
        <w:t xml:space="preserve">Развитие этих качеств определяет высокий уровень общей культуры, психолого-педагогическую и технологическую компетентность, креативные (творческие) способности педагога. Всё это способствует повышению уровня его готовности к инновациям вообще и к овладению новыми педагогическими технологиями, в частности. Готовность определяют как качественный показатель зрелости саморегуляции </w:t>
      </w:r>
      <w:r w:rsidR="00BE1DB2" w:rsidRPr="00F56544">
        <w:rPr>
          <w:sz w:val="28"/>
          <w:szCs w:val="28"/>
        </w:rPr>
        <w:t>педагога, как активное</w:t>
      </w:r>
      <w:r w:rsidRPr="00F56544">
        <w:rPr>
          <w:sz w:val="28"/>
          <w:szCs w:val="28"/>
        </w:rPr>
        <w:t xml:space="preserve"> состояние личности, выражающее способность решать педагогические задачи с учётом конкретных условий и обстоятельств практической деятельности. Определение готовности к инновационной деятельности не может ограничиваться характеристиками опытности и мастерства учителя.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Готовность к нововведениям - это такое личностное проявление творческого стиля деятельности, в котором своеобразно сочетаются определённая личностная направленность, стремление, потребность внедрять новые способы и формы профессиональной деятельности («сочетание» психологической, теоретической и практической готовности).</w:t>
      </w:r>
    </w:p>
    <w:p w:rsidR="00E059FD" w:rsidRPr="00F56544" w:rsidRDefault="00BE1DB2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 xml:space="preserve">Более высокий уровень квалификации учителя- </w:t>
      </w:r>
      <w:r w:rsidRPr="00FB6AF5">
        <w:rPr>
          <w:b/>
          <w:sz w:val="28"/>
          <w:szCs w:val="28"/>
        </w:rPr>
        <w:t>п</w:t>
      </w:r>
      <w:r w:rsidR="00E059FD" w:rsidRPr="00FB6AF5">
        <w:rPr>
          <w:b/>
          <w:sz w:val="28"/>
          <w:szCs w:val="28"/>
        </w:rPr>
        <w:t>едагогическое творчество</w:t>
      </w:r>
      <w:r w:rsidRPr="00F56544">
        <w:rPr>
          <w:sz w:val="28"/>
          <w:szCs w:val="28"/>
        </w:rPr>
        <w:t>.</w:t>
      </w:r>
      <w:r w:rsidR="00E059FD" w:rsidRPr="00F56544">
        <w:rPr>
          <w:sz w:val="28"/>
          <w:szCs w:val="28"/>
        </w:rPr>
        <w:t xml:space="preserve"> Оно связано не столько с продуцированием новых идей и принципов, сколько с их модернизацией, видоизменением.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Только на высшем уровне своей профессиональной деятельности-новаторстве - учитель выдвигает и реализует новые, прогрессивные идеи, принципы, приёмы в процессе обучения и воспитания.</w:t>
      </w:r>
    </w:p>
    <w:p w:rsidR="00E059FD" w:rsidRPr="00F56544" w:rsidRDefault="00BE1DB2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 xml:space="preserve"> «Н</w:t>
      </w:r>
      <w:r w:rsidR="00E059FD" w:rsidRPr="00F56544">
        <w:rPr>
          <w:sz w:val="28"/>
          <w:szCs w:val="28"/>
        </w:rPr>
        <w:t>оватор» означает «обновитель», то есть человек, вносящий и осуществляющий новые, прогрессивные принципы, идеи, приёмы в той или иной области деятельности.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Педагог-новатор - это автор новой педагогической системы, то есть совокупности взаимосвязанных идей и соответствующих технологий.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 xml:space="preserve">Учитель, владеющий современными педагогическими технологиями и обладающий технологической культурой, должен проявлять гибкость при использовании методов и средств обучения, уметь модифицировать свои профессиональные действия, разрабатывая при этом свою </w:t>
      </w:r>
      <w:r w:rsidRPr="00F864E5">
        <w:rPr>
          <w:b/>
          <w:sz w:val="28"/>
          <w:szCs w:val="28"/>
        </w:rPr>
        <w:t xml:space="preserve">собственную </w:t>
      </w:r>
      <w:r w:rsidRPr="00FB6AF5">
        <w:rPr>
          <w:b/>
          <w:sz w:val="28"/>
          <w:szCs w:val="28"/>
        </w:rPr>
        <w:lastRenderedPageBreak/>
        <w:t>педагогическую технологию</w:t>
      </w:r>
      <w:r w:rsidRPr="00F56544">
        <w:rPr>
          <w:sz w:val="28"/>
          <w:szCs w:val="28"/>
        </w:rPr>
        <w:t>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Готовность педагога к созданию авторской технологии, характеризующейся согласованностью методических приёмов, оригинальностью их сочетания в целостной системе, соответствующей единому замыслу и личностному опыту учителя, авторским стилем его педагогической деятельности - один из важнейших показателей личностного развития педагога.</w:t>
      </w:r>
    </w:p>
    <w:p w:rsidR="00E059FD" w:rsidRPr="00F56544" w:rsidRDefault="00E059FD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 xml:space="preserve">Важнейшим условием, механизмом и результатом формирования готовности педагога к созданию авторской педагогической (дидактической, образовательной) технологии является индивидуальный </w:t>
      </w:r>
      <w:r w:rsidRPr="00FB6AF5">
        <w:rPr>
          <w:b/>
          <w:sz w:val="28"/>
          <w:szCs w:val="28"/>
        </w:rPr>
        <w:t>авторский стиль</w:t>
      </w:r>
      <w:r w:rsidRPr="00F56544">
        <w:rPr>
          <w:sz w:val="28"/>
          <w:szCs w:val="28"/>
        </w:rPr>
        <w:t xml:space="preserve"> деятельности педагога .</w:t>
      </w:r>
    </w:p>
    <w:p w:rsidR="00795401" w:rsidRDefault="00A17EA5" w:rsidP="0079540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56544">
        <w:rPr>
          <w:sz w:val="28"/>
          <w:szCs w:val="28"/>
        </w:rPr>
        <w:t>Самообразование учителя – целенаправленная познавательная деятельность, управляемая самим педагогом. Данная деятельность включает в себя несколько этапов:</w:t>
      </w:r>
    </w:p>
    <w:p w:rsidR="00A17EA5" w:rsidRPr="00795401" w:rsidRDefault="00795401" w:rsidP="0079540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 w:rsidR="00A17EA5" w:rsidRPr="00F56544">
        <w:rPr>
          <w:sz w:val="28"/>
          <w:szCs w:val="28"/>
        </w:rPr>
        <w:t>ыбор нап</w:t>
      </w:r>
      <w:r>
        <w:rPr>
          <w:sz w:val="28"/>
          <w:szCs w:val="28"/>
        </w:rPr>
        <w:t>равления и темы самообразования</w:t>
      </w:r>
      <w:r>
        <w:rPr>
          <w:sz w:val="28"/>
          <w:szCs w:val="28"/>
          <w:lang w:val="ru-RU"/>
        </w:rPr>
        <w:t>,</w:t>
      </w:r>
      <w:r w:rsidR="00A17EA5" w:rsidRPr="00F56544">
        <w:rPr>
          <w:sz w:val="28"/>
          <w:szCs w:val="28"/>
        </w:rPr>
        <w:t> </w:t>
      </w:r>
    </w:p>
    <w:p w:rsidR="00A17EA5" w:rsidRPr="00795401" w:rsidRDefault="00795401" w:rsidP="0079540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·</w:t>
      </w:r>
      <w:r>
        <w:rPr>
          <w:sz w:val="28"/>
          <w:szCs w:val="28"/>
          <w:lang w:val="ru-RU"/>
        </w:rPr>
        <w:t>ф</w:t>
      </w:r>
      <w:r w:rsidR="00A17EA5" w:rsidRPr="00F56544">
        <w:rPr>
          <w:sz w:val="28"/>
          <w:szCs w:val="28"/>
        </w:rPr>
        <w:t>ормулирован</w:t>
      </w:r>
      <w:r>
        <w:rPr>
          <w:sz w:val="28"/>
          <w:szCs w:val="28"/>
        </w:rPr>
        <w:t>ие цели и задач самообразования</w:t>
      </w:r>
      <w:r>
        <w:rPr>
          <w:sz w:val="28"/>
          <w:szCs w:val="28"/>
          <w:lang w:val="ru-RU"/>
        </w:rPr>
        <w:t>,</w:t>
      </w:r>
    </w:p>
    <w:p w:rsidR="00A17EA5" w:rsidRPr="00795401" w:rsidRDefault="00795401" w:rsidP="0079540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· </w:t>
      </w:r>
      <w:r>
        <w:rPr>
          <w:sz w:val="28"/>
          <w:szCs w:val="28"/>
          <w:lang w:val="ru-RU"/>
        </w:rPr>
        <w:t>о</w:t>
      </w:r>
      <w:r w:rsidR="00A17EA5" w:rsidRPr="00F56544">
        <w:rPr>
          <w:sz w:val="28"/>
          <w:szCs w:val="28"/>
        </w:rPr>
        <w:t>пределе</w:t>
      </w:r>
      <w:r>
        <w:rPr>
          <w:sz w:val="28"/>
          <w:szCs w:val="28"/>
        </w:rPr>
        <w:t>ние круга источников информации</w:t>
      </w:r>
      <w:r>
        <w:rPr>
          <w:sz w:val="28"/>
          <w:szCs w:val="28"/>
          <w:lang w:val="ru-RU"/>
        </w:rPr>
        <w:t>,</w:t>
      </w:r>
    </w:p>
    <w:p w:rsidR="00A17EA5" w:rsidRPr="00795401" w:rsidRDefault="00795401" w:rsidP="0079540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·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ыбор формы самообразования</w:t>
      </w:r>
      <w:r>
        <w:rPr>
          <w:sz w:val="28"/>
          <w:szCs w:val="28"/>
          <w:lang w:val="ru-RU"/>
        </w:rPr>
        <w:t>,</w:t>
      </w:r>
    </w:p>
    <w:p w:rsidR="00A17EA5" w:rsidRPr="00795401" w:rsidRDefault="00795401" w:rsidP="0079540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 w:rsidR="00A17EA5" w:rsidRPr="00F56544">
        <w:rPr>
          <w:sz w:val="28"/>
          <w:szCs w:val="28"/>
        </w:rPr>
        <w:t>о</w:t>
      </w:r>
      <w:r>
        <w:rPr>
          <w:sz w:val="28"/>
          <w:szCs w:val="28"/>
        </w:rPr>
        <w:t>ставление плана самообразования</w:t>
      </w:r>
      <w:r>
        <w:rPr>
          <w:sz w:val="28"/>
          <w:szCs w:val="28"/>
          <w:lang w:val="ru-RU"/>
        </w:rPr>
        <w:t>,</w:t>
      </w:r>
    </w:p>
    <w:p w:rsidR="00A17EA5" w:rsidRPr="00795401" w:rsidRDefault="00795401" w:rsidP="0079540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· </w:t>
      </w:r>
      <w:r>
        <w:rPr>
          <w:sz w:val="28"/>
          <w:szCs w:val="28"/>
          <w:lang w:val="ru-RU"/>
        </w:rPr>
        <w:t>о</w:t>
      </w:r>
      <w:r w:rsidR="00A17EA5" w:rsidRPr="00F56544">
        <w:rPr>
          <w:sz w:val="28"/>
          <w:szCs w:val="28"/>
        </w:rPr>
        <w:t>предел</w:t>
      </w:r>
      <w:r>
        <w:rPr>
          <w:sz w:val="28"/>
          <w:szCs w:val="28"/>
        </w:rPr>
        <w:t>ение результата самообразования</w:t>
      </w:r>
      <w:r>
        <w:rPr>
          <w:sz w:val="28"/>
          <w:szCs w:val="28"/>
          <w:lang w:val="ru-RU"/>
        </w:rPr>
        <w:t>.</w:t>
      </w:r>
    </w:p>
    <w:p w:rsidR="00E059FD" w:rsidRPr="00795401" w:rsidRDefault="00795401" w:rsidP="0079540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</w:t>
      </w:r>
      <w:r w:rsidR="00A17EA5" w:rsidRPr="00F56544">
        <w:rPr>
          <w:sz w:val="28"/>
          <w:szCs w:val="28"/>
        </w:rPr>
        <w:t xml:space="preserve">нализ и оценка деятельности в процессе самообразования, подготовка </w:t>
      </w:r>
      <w:r>
        <w:rPr>
          <w:sz w:val="28"/>
          <w:szCs w:val="28"/>
          <w:lang w:val="ru-RU"/>
        </w:rPr>
        <w:t xml:space="preserve">   </w:t>
      </w:r>
      <w:r w:rsidR="00A17EA5" w:rsidRPr="00F56544">
        <w:rPr>
          <w:sz w:val="28"/>
          <w:szCs w:val="28"/>
        </w:rPr>
        <w:t>отчета</w:t>
      </w:r>
      <w:r>
        <w:rPr>
          <w:sz w:val="28"/>
          <w:szCs w:val="28"/>
          <w:lang w:val="ru-RU"/>
        </w:rPr>
        <w:t>.</w:t>
      </w:r>
    </w:p>
    <w:p w:rsidR="00904E5A" w:rsidRPr="00F56544" w:rsidRDefault="00904E5A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Для возникновения внутренней мотивации педагогов, появления личностного смысла, изменения смы</w:t>
      </w:r>
      <w:r w:rsidR="004672BA" w:rsidRPr="00F56544">
        <w:rPr>
          <w:sz w:val="28"/>
          <w:szCs w:val="28"/>
        </w:rPr>
        <w:t xml:space="preserve">словых установок необходимо </w:t>
      </w:r>
      <w:r w:rsidRPr="00F56544">
        <w:rPr>
          <w:sz w:val="28"/>
          <w:szCs w:val="28"/>
        </w:rPr>
        <w:t xml:space="preserve"> создавать условия в виде:</w:t>
      </w:r>
    </w:p>
    <w:p w:rsidR="00904E5A" w:rsidRPr="00F56544" w:rsidRDefault="00904E5A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преобразования психолого-педагогических знаний;</w:t>
      </w:r>
    </w:p>
    <w:p w:rsidR="00904E5A" w:rsidRPr="00F56544" w:rsidRDefault="00904E5A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становления рефлексивной позиции;</w:t>
      </w:r>
    </w:p>
    <w:p w:rsidR="00904E5A" w:rsidRPr="00F56544" w:rsidRDefault="00904E5A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осознания и преобразования мотива;</w:t>
      </w:r>
    </w:p>
    <w:p w:rsidR="00904E5A" w:rsidRPr="00F56544" w:rsidRDefault="00904E5A" w:rsidP="00795401">
      <w:pPr>
        <w:spacing w:line="360" w:lineRule="auto"/>
        <w:ind w:firstLine="709"/>
        <w:jc w:val="both"/>
        <w:rPr>
          <w:sz w:val="28"/>
          <w:szCs w:val="28"/>
        </w:rPr>
      </w:pPr>
      <w:r w:rsidRPr="00F56544">
        <w:rPr>
          <w:sz w:val="28"/>
          <w:szCs w:val="28"/>
        </w:rPr>
        <w:t>обеспечения успеха в деятельности.</w:t>
      </w:r>
    </w:p>
    <w:p w:rsidR="00E15259" w:rsidRDefault="00E15259" w:rsidP="0079540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67BFB" w:rsidRDefault="00467BFB" w:rsidP="00467BFB">
      <w:pPr>
        <w:jc w:val="center"/>
        <w:rPr>
          <w:b/>
          <w:sz w:val="28"/>
          <w:szCs w:val="28"/>
          <w:lang w:val="ru-RU"/>
        </w:rPr>
      </w:pPr>
    </w:p>
    <w:p w:rsidR="00467BFB" w:rsidRDefault="00467BFB" w:rsidP="00467BFB">
      <w:pPr>
        <w:jc w:val="center"/>
        <w:rPr>
          <w:b/>
          <w:sz w:val="28"/>
          <w:szCs w:val="28"/>
          <w:lang w:val="ru-RU"/>
        </w:rPr>
      </w:pPr>
    </w:p>
    <w:p w:rsidR="00467BFB" w:rsidRDefault="00467BFB" w:rsidP="00467BFB">
      <w:pPr>
        <w:jc w:val="center"/>
        <w:rPr>
          <w:b/>
          <w:sz w:val="28"/>
          <w:szCs w:val="28"/>
          <w:lang w:val="ru-RU"/>
        </w:rPr>
      </w:pPr>
    </w:p>
    <w:p w:rsidR="00D9678A" w:rsidRDefault="00D9678A" w:rsidP="00D9678A">
      <w:pPr>
        <w:rPr>
          <w:b/>
          <w:sz w:val="28"/>
          <w:szCs w:val="28"/>
          <w:lang w:val="ru-RU"/>
        </w:rPr>
      </w:pPr>
    </w:p>
    <w:p w:rsidR="00E15259" w:rsidRPr="00467BFB" w:rsidRDefault="00A21803" w:rsidP="00D9678A">
      <w:pPr>
        <w:jc w:val="center"/>
        <w:rPr>
          <w:b/>
          <w:sz w:val="28"/>
          <w:szCs w:val="28"/>
        </w:rPr>
      </w:pPr>
      <w:r w:rsidRPr="00A21803">
        <w:rPr>
          <w:b/>
          <w:sz w:val="28"/>
          <w:szCs w:val="28"/>
          <w:lang w:val="ru-RU"/>
        </w:rPr>
        <w:t>3.</w:t>
      </w:r>
      <w:r w:rsidRPr="00A21803">
        <w:rPr>
          <w:b/>
          <w:sz w:val="28"/>
          <w:szCs w:val="28"/>
        </w:rPr>
        <w:t>Проект модели профессионального развития педагога</w:t>
      </w:r>
      <w:r>
        <w:rPr>
          <w:b/>
          <w:sz w:val="28"/>
          <w:szCs w:val="28"/>
        </w:rPr>
        <w:t>.</w:t>
      </w:r>
    </w:p>
    <w:p w:rsidR="008E3FEB" w:rsidRDefault="004672BA" w:rsidP="00F56544">
      <w:pPr>
        <w:rPr>
          <w:sz w:val="28"/>
          <w:szCs w:val="28"/>
          <w:lang w:val="ru-RU"/>
        </w:rPr>
      </w:pPr>
      <w:r w:rsidRPr="00F56544">
        <w:rPr>
          <w:sz w:val="28"/>
          <w:szCs w:val="28"/>
        </w:rPr>
        <w:t>Проект модели</w:t>
      </w:r>
      <w:r w:rsidR="008E3FEB" w:rsidRPr="00F56544">
        <w:rPr>
          <w:sz w:val="28"/>
          <w:szCs w:val="28"/>
        </w:rPr>
        <w:t xml:space="preserve"> профессионального развития педагога </w:t>
      </w:r>
      <w:r w:rsidRPr="00F56544">
        <w:rPr>
          <w:sz w:val="28"/>
          <w:szCs w:val="28"/>
        </w:rPr>
        <w:t>может выглядеть так:</w:t>
      </w:r>
    </w:p>
    <w:p w:rsidR="00A21803" w:rsidRPr="00A21803" w:rsidRDefault="00A21803" w:rsidP="00F56544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9"/>
        <w:gridCol w:w="6298"/>
        <w:gridCol w:w="938"/>
      </w:tblGrid>
      <w:tr w:rsidR="004672BA" w:rsidRPr="00F56544" w:rsidTr="004672B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Объект развития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 xml:space="preserve">Личности педагога, которая обусловливает его профессиональное развитие –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</w:p>
        </w:tc>
      </w:tr>
      <w:tr w:rsidR="004672BA" w:rsidRPr="00F56544" w:rsidTr="004672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 xml:space="preserve">Профессиональная компетентность -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1 этап</w:t>
            </w:r>
          </w:p>
        </w:tc>
      </w:tr>
      <w:tr w:rsidR="004672BA" w:rsidRPr="00F56544" w:rsidTr="00467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Основное</w:t>
            </w:r>
          </w:p>
          <w:p w:rsidR="008D03ED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условие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Переход на более высокий уровень профессионального</w:t>
            </w:r>
          </w:p>
          <w:p w:rsidR="008D03ED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развития.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2 этап</w:t>
            </w:r>
          </w:p>
        </w:tc>
      </w:tr>
      <w:tr w:rsidR="004672BA" w:rsidRPr="00F56544" w:rsidTr="00467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Движущая сила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Собственная деятельность по разрешению собственной проблемы.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3 этап</w:t>
            </w:r>
          </w:p>
        </w:tc>
      </w:tr>
      <w:tr w:rsidR="004672BA" w:rsidRPr="00F56544" w:rsidTr="00467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Психологический</w:t>
            </w:r>
          </w:p>
          <w:p w:rsidR="008D03ED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механизм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Переход  внешней мотивации во внутреннюю, создание</w:t>
            </w:r>
          </w:p>
          <w:p w:rsidR="008D03ED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ощущения внутренней необходимости действия.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4 этап</w:t>
            </w:r>
          </w:p>
        </w:tc>
      </w:tr>
      <w:tr w:rsidR="004672BA" w:rsidRPr="00F56544" w:rsidTr="004672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Результат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Осознание педагогами необходимости самосовершенствования,</w:t>
            </w:r>
          </w:p>
          <w:p w:rsidR="008D03ED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саморазвития, самореализации.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72BA" w:rsidRPr="00F56544" w:rsidRDefault="004672BA" w:rsidP="00F56544">
            <w:pPr>
              <w:rPr>
                <w:sz w:val="28"/>
                <w:szCs w:val="28"/>
              </w:rPr>
            </w:pPr>
            <w:r w:rsidRPr="00F56544">
              <w:rPr>
                <w:sz w:val="28"/>
                <w:szCs w:val="28"/>
              </w:rPr>
              <w:t>5 этап</w:t>
            </w:r>
          </w:p>
        </w:tc>
      </w:tr>
    </w:tbl>
    <w:p w:rsidR="00E37DB8" w:rsidRPr="00795401" w:rsidRDefault="00E37DB8" w:rsidP="00F56544">
      <w:pPr>
        <w:rPr>
          <w:sz w:val="28"/>
          <w:szCs w:val="28"/>
          <w:lang w:val="ru-RU"/>
        </w:rPr>
      </w:pPr>
    </w:p>
    <w:p w:rsidR="00795401" w:rsidRPr="00795401" w:rsidRDefault="00EE145C" w:rsidP="00D9678A">
      <w:pPr>
        <w:jc w:val="center"/>
        <w:rPr>
          <w:b/>
          <w:sz w:val="28"/>
          <w:szCs w:val="28"/>
          <w:lang w:val="ru-RU"/>
        </w:rPr>
      </w:pPr>
      <w:r w:rsidRPr="00795401">
        <w:rPr>
          <w:b/>
          <w:sz w:val="28"/>
          <w:szCs w:val="28"/>
          <w:lang w:val="ru-RU"/>
        </w:rPr>
        <w:t>4.Выводы.</w:t>
      </w:r>
    </w:p>
    <w:p w:rsidR="00EE145C" w:rsidRPr="00BD7DD1" w:rsidRDefault="00BD7DD1" w:rsidP="00BD7D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EE145C" w:rsidRPr="00BD7DD1">
        <w:rPr>
          <w:sz w:val="28"/>
          <w:szCs w:val="28"/>
        </w:rPr>
        <w:t>Сложившаяся социальная ситуация в педагогической среде даёт основание считать, что эффективная педагогическая деятельность, рациональное использование педагогов остаётся актуальной проблемой и требует изучения ди</w:t>
      </w:r>
      <w:r w:rsidR="00D9678A" w:rsidRPr="00BD7DD1">
        <w:rPr>
          <w:sz w:val="28"/>
          <w:szCs w:val="28"/>
        </w:rPr>
        <w:t xml:space="preserve">намических личностных факторов </w:t>
      </w:r>
      <w:r w:rsidR="00EE145C" w:rsidRPr="00BD7DD1">
        <w:rPr>
          <w:sz w:val="28"/>
          <w:szCs w:val="28"/>
        </w:rPr>
        <w:t>с целью сохранения личностно</w:t>
      </w:r>
      <w:r w:rsidR="00D9678A" w:rsidRPr="00BD7DD1">
        <w:rPr>
          <w:sz w:val="28"/>
          <w:szCs w:val="28"/>
        </w:rPr>
        <w:t xml:space="preserve"> </w:t>
      </w:r>
      <w:r w:rsidR="00EE145C" w:rsidRPr="00BD7DD1">
        <w:rPr>
          <w:sz w:val="28"/>
          <w:szCs w:val="28"/>
        </w:rPr>
        <w:t>-</w:t>
      </w:r>
      <w:r w:rsidR="00D9678A" w:rsidRPr="00BD7DD1">
        <w:rPr>
          <w:sz w:val="28"/>
          <w:szCs w:val="28"/>
        </w:rPr>
        <w:t xml:space="preserve"> </w:t>
      </w:r>
      <w:r w:rsidR="00EE145C" w:rsidRPr="00BD7DD1">
        <w:rPr>
          <w:sz w:val="28"/>
          <w:szCs w:val="28"/>
        </w:rPr>
        <w:t>профессиональных ресурсов на разных этапов жизненного пути.</w:t>
      </w:r>
    </w:p>
    <w:p w:rsidR="00EE145C" w:rsidRDefault="00EE145C" w:rsidP="00467B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Профессиональное развитие педагога выражается в мотивации деятельности, удовлетворённости трудом, потребности признания социальной значимости его деятельности.</w:t>
      </w:r>
    </w:p>
    <w:p w:rsidR="00EE145C" w:rsidRDefault="00EE145C" w:rsidP="00467BF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Активность педагога влияет на его жизненные позиции и жизненную линию в целом.</w:t>
      </w:r>
    </w:p>
    <w:p w:rsidR="00BD7DD1" w:rsidRDefault="00EE145C" w:rsidP="00BD7DD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Возрастает значение интеграции профессионального и общекультурного образования как условия творчес</w:t>
      </w:r>
      <w:r w:rsidR="00BD7DD1">
        <w:rPr>
          <w:sz w:val="28"/>
          <w:szCs w:val="28"/>
          <w:lang w:val="ru-RU"/>
        </w:rPr>
        <w:t xml:space="preserve">кого развития личности </w:t>
      </w:r>
      <w:r w:rsidR="00BD7DD1">
        <w:rPr>
          <w:sz w:val="28"/>
          <w:szCs w:val="28"/>
          <w:lang w:val="ru-RU"/>
        </w:rPr>
        <w:lastRenderedPageBreak/>
        <w:t>педагога</w:t>
      </w:r>
      <w:r>
        <w:rPr>
          <w:sz w:val="28"/>
          <w:szCs w:val="28"/>
          <w:lang w:val="ru-RU"/>
        </w:rPr>
        <w:t xml:space="preserve">, повышения квалификации, а непрерывное </w:t>
      </w:r>
      <w:r w:rsidR="00795401">
        <w:rPr>
          <w:sz w:val="28"/>
          <w:szCs w:val="28"/>
          <w:lang w:val="ru-RU"/>
        </w:rPr>
        <w:t>образование способствует личностному росту педагога в его профессиональой деятельности.</w:t>
      </w:r>
    </w:p>
    <w:p w:rsidR="00795401" w:rsidRPr="00BD7DD1" w:rsidRDefault="00795401" w:rsidP="00BD7DD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795401">
        <w:rPr>
          <w:b/>
          <w:sz w:val="28"/>
          <w:szCs w:val="28"/>
          <w:lang w:val="ru-RU"/>
        </w:rPr>
        <w:t>Приложение</w:t>
      </w:r>
    </w:p>
    <w:p w:rsidR="00EC26D7" w:rsidRPr="00795401" w:rsidRDefault="00EC26D7" w:rsidP="00EC26D7">
      <w:pPr>
        <w:jc w:val="center"/>
        <w:rPr>
          <w:b/>
        </w:rPr>
      </w:pPr>
      <w:r w:rsidRPr="00795401">
        <w:rPr>
          <w:b/>
        </w:rPr>
        <w:t>Экспертное заключение об уровне профессиональной деятельности</w:t>
      </w:r>
    </w:p>
    <w:p w:rsidR="00EC26D7" w:rsidRPr="00795401" w:rsidRDefault="00EC26D7" w:rsidP="00EC26D7">
      <w:pPr>
        <w:jc w:val="center"/>
        <w:rPr>
          <w:b/>
        </w:rPr>
      </w:pPr>
      <w:r w:rsidRPr="00795401">
        <w:rPr>
          <w:b/>
        </w:rPr>
        <w:t>педагогического работника системы дополнительного образования детей</w:t>
      </w:r>
    </w:p>
    <w:p w:rsidR="00EC26D7" w:rsidRPr="00795401" w:rsidRDefault="00EC26D7" w:rsidP="00EC26D7"/>
    <w:p w:rsidR="00EC26D7" w:rsidRPr="00795401" w:rsidRDefault="00EC26D7" w:rsidP="00EC26D7">
      <w:pPr>
        <w:jc w:val="center"/>
      </w:pPr>
      <w:r w:rsidRPr="00795401">
        <w:t>(педагога дополнительного образования (включая старшего),  методиста (включая старшего), педагога-организатора, концертмейстера)</w:t>
      </w:r>
    </w:p>
    <w:p w:rsidR="00EC26D7" w:rsidRPr="00795401" w:rsidRDefault="00EC26D7" w:rsidP="00EC26D7">
      <w:pPr>
        <w:pBdr>
          <w:bottom w:val="single" w:sz="12" w:space="1" w:color="auto"/>
        </w:pBdr>
        <w:jc w:val="center"/>
      </w:pPr>
    </w:p>
    <w:p w:rsidR="00EC26D7" w:rsidRPr="00795401" w:rsidRDefault="00EC26D7" w:rsidP="00EC26D7">
      <w:pPr>
        <w:jc w:val="center"/>
      </w:pPr>
      <w:r w:rsidRPr="00795401">
        <w:t>(Ф.И.О. аттестуемого, место работы, должность)</w:t>
      </w:r>
    </w:p>
    <w:p w:rsidR="00EC26D7" w:rsidRPr="00795401" w:rsidRDefault="00EC26D7" w:rsidP="00EC26D7">
      <w:pPr>
        <w:jc w:val="center"/>
      </w:pPr>
    </w:p>
    <w:p w:rsidR="00EC26D7" w:rsidRPr="00795401" w:rsidRDefault="00EC26D7" w:rsidP="00EC26D7">
      <w:r w:rsidRPr="00795401">
        <w:rPr>
          <w:u w:val="single"/>
        </w:rPr>
        <w:t xml:space="preserve">Необходимое количество баллов: </w:t>
      </w:r>
      <w:r w:rsidRPr="00795401">
        <w:rPr>
          <w:u w:val="single"/>
          <w:lang w:val="en-US"/>
        </w:rPr>
        <w:t>I</w:t>
      </w:r>
      <w:r w:rsidRPr="00795401">
        <w:rPr>
          <w:u w:val="single"/>
        </w:rPr>
        <w:t xml:space="preserve"> квалификационная категория - от 220 баллов, высшая – от 360 баллов</w:t>
      </w:r>
      <w:r w:rsidRPr="00795401">
        <w:t>.</w:t>
      </w:r>
    </w:p>
    <w:p w:rsidR="00EC26D7" w:rsidRPr="00795401" w:rsidRDefault="00EC26D7" w:rsidP="00EC26D7"/>
    <w:tbl>
      <w:tblPr>
        <w:tblW w:w="5000" w:type="pct"/>
        <w:tblLook w:val="0000" w:firstRow="0" w:lastRow="0" w:firstColumn="0" w:lastColumn="0" w:noHBand="0" w:noVBand="0"/>
      </w:tblPr>
      <w:tblGrid>
        <w:gridCol w:w="636"/>
        <w:gridCol w:w="2717"/>
        <w:gridCol w:w="112"/>
        <w:gridCol w:w="764"/>
        <w:gridCol w:w="3034"/>
        <w:gridCol w:w="2308"/>
      </w:tblGrid>
      <w:tr w:rsidR="00EC26D7" w:rsidRPr="00795401" w:rsidTr="007B1DDC">
        <w:trPr>
          <w:trHeight w:val="25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i/>
                <w:iCs/>
              </w:rPr>
            </w:pPr>
            <w:r w:rsidRPr="00795401">
              <w:rPr>
                <w:i/>
                <w:iCs/>
              </w:rPr>
              <w:t>№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i/>
                <w:iCs/>
              </w:rPr>
            </w:pPr>
            <w:r w:rsidRPr="00795401">
              <w:rPr>
                <w:i/>
                <w:iCs/>
              </w:rPr>
              <w:t>Критерии и показатели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i/>
                <w:iCs/>
              </w:rPr>
            </w:pPr>
            <w:r w:rsidRPr="00795401">
              <w:rPr>
                <w:i/>
                <w:iCs/>
              </w:rPr>
              <w:t>Баллы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i/>
                <w:iCs/>
              </w:rPr>
            </w:pPr>
            <w:r w:rsidRPr="00795401">
              <w:rPr>
                <w:i/>
                <w:iCs/>
              </w:rPr>
              <w:t>Наличие подтверждающих документов портфолио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i/>
                <w:iCs/>
              </w:rPr>
            </w:pPr>
            <w:r w:rsidRPr="00795401">
              <w:rPr>
                <w:i/>
                <w:iCs/>
              </w:rPr>
              <w:t>Примечания</w:t>
            </w:r>
          </w:p>
        </w:tc>
      </w:tr>
      <w:tr w:rsidR="00EC26D7" w:rsidRPr="00795401" w:rsidTr="007B1DDC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26D7" w:rsidRPr="00795401" w:rsidRDefault="00EC26D7" w:rsidP="007B1DDC">
            <w:pPr>
              <w:snapToGrid w:val="0"/>
              <w:rPr>
                <w:b/>
              </w:rPr>
            </w:pPr>
            <w:r w:rsidRPr="00795401">
              <w:rPr>
                <w:b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1.1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Наличие  программы:</w:t>
            </w: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>-образовательной модифицированной</w:t>
            </w: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>-образовательной авторской</w:t>
            </w: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>-досуговой краткосрочной*</w:t>
            </w: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>-досуговой длительной*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30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20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rPr>
                <w:highlight w:val="yellow"/>
              </w:rPr>
              <w:t>Титульный лист и страница «содержание», включающая основные направления работы, цели, задачи, используемые педагогические технологии с описанием. Программы должны быть    утверждены  и заверены руководителем ОУ; к авторской программе прилагается сертификат, диплом о присвоении звания «авторская».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rPr>
                <w:b/>
              </w:rPr>
              <w:t>Баллы не суммируются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*только для педагога-организатора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1.2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Программа</w:t>
            </w:r>
            <w:r w:rsidRPr="00795401">
              <w:rPr>
                <w:highlight w:val="yellow"/>
              </w:rPr>
              <w:t>(план)</w:t>
            </w:r>
            <w:r w:rsidRPr="00795401">
              <w:t xml:space="preserve">  и </w:t>
            </w:r>
            <w:r w:rsidRPr="00795401">
              <w:rPr>
                <w:highlight w:val="yellow"/>
              </w:rPr>
              <w:t>анализ</w:t>
            </w:r>
            <w:r w:rsidRPr="00795401">
              <w:t>деятельности</w:t>
            </w:r>
          </w:p>
          <w:p w:rsidR="00EC26D7" w:rsidRPr="00795401" w:rsidRDefault="00EC26D7" w:rsidP="007B1DD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-наличие</w:t>
            </w:r>
          </w:p>
          <w:p w:rsidR="00EC26D7" w:rsidRPr="00795401" w:rsidRDefault="00EC26D7" w:rsidP="007B1DD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-соответствие функционалу</w:t>
            </w:r>
          </w:p>
          <w:p w:rsidR="00EC26D7" w:rsidRPr="00795401" w:rsidRDefault="00EC26D7" w:rsidP="007B1DDC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-эффективность реализации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5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20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Титульный лист и страница «содержание»  программы, утвержденные  руководителем ОУ; должностная инструкция (функциональные обязанности); материалы, подтверждающие эффективность реализации, заверенные  руководителем учреждения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highlight w:val="yellow"/>
              </w:rPr>
            </w:pPr>
            <w:r w:rsidRPr="00795401">
              <w:rPr>
                <w:highlight w:val="yellow"/>
              </w:rPr>
              <w:t>1.3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highlight w:val="yellow"/>
              </w:rPr>
            </w:pPr>
            <w:r w:rsidRPr="00795401">
              <w:rPr>
                <w:highlight w:val="yellow"/>
              </w:rPr>
              <w:t>Результаты работы по самообразованию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20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highlight w:val="yellow"/>
              </w:rPr>
            </w:pPr>
            <w:r w:rsidRPr="00795401">
              <w:rPr>
                <w:highlight w:val="yellow"/>
              </w:rPr>
              <w:t xml:space="preserve"> Представление различных форм  защиты методической темы по самообразованию </w:t>
            </w:r>
            <w:r w:rsidRPr="00795401">
              <w:rPr>
                <w:highlight w:val="yellow"/>
              </w:rPr>
              <w:lastRenderedPageBreak/>
              <w:t>(выступление с презентацией, методическая разработка, конспект/сценарий открытого мероприятия) Материалы  могут сопровождаться фотоотчётом)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lastRenderedPageBreak/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lastRenderedPageBreak/>
              <w:t>1.4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Программа обучения педагогических кадров, эффективность реализации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Программа, материалы, подтверждающие эффективность реализации, заверенные  руководителем учреждения.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rPr>
                <w:b/>
              </w:rPr>
              <w:t>только для методиста</w:t>
            </w:r>
          </w:p>
        </w:tc>
      </w:tr>
      <w:tr w:rsidR="00EC26D7" w:rsidRPr="00795401" w:rsidTr="007B1DDC">
        <w:trPr>
          <w:trHeight w:val="1132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1.5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 xml:space="preserve">Учебно-методический комплекс:  </w:t>
            </w:r>
          </w:p>
          <w:p w:rsidR="00EC26D7" w:rsidRPr="00795401" w:rsidRDefault="00EC26D7" w:rsidP="007B1DDC">
            <w:pPr>
              <w:jc w:val="both"/>
            </w:pPr>
            <w:r w:rsidRPr="00795401">
              <w:t>-полнота</w:t>
            </w:r>
          </w:p>
          <w:p w:rsidR="00EC26D7" w:rsidRPr="00795401" w:rsidRDefault="00EC26D7" w:rsidP="007B1DDC">
            <w:pPr>
              <w:jc w:val="both"/>
            </w:pPr>
            <w:r w:rsidRPr="00795401">
              <w:t>-систематизация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t>-современность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5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5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rPr>
                <w:highlight w:val="yellow"/>
              </w:rPr>
              <w:t>Пояснительная записка с обоснованием выбора УМК, адаптированная к деятельности ОУ.</w:t>
            </w: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>Перечень, заверенный руководителем учреждения.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rPr>
                <w:b/>
              </w:rPr>
              <w:t>Баллы суммируются.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1.6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Репертуар к образовательной программе:</w:t>
            </w: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>-соответствие содержанию программы</w:t>
            </w: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>-актуальность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5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Перечень музыкальных произведений, используемых в образовательном процессе.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rPr>
                <w:b/>
              </w:rPr>
              <w:t xml:space="preserve"> только для концертмейстера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1.7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Перечень музыкального материала к занятиям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Перечень, заверенный руководителем учреждения.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rPr>
                <w:b/>
              </w:rPr>
              <w:t>только для концертмейстера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1.8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Применение современных образовательных технологий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 xml:space="preserve">Распечатка на бумажном носителе (заверенная  руководителем ОУ) 5 уроков/занятий, подтверждающих обоснованное и эффективное использование педагогом современных образовательных технологий: </w:t>
            </w:r>
            <w:r w:rsidRPr="00795401">
              <w:rPr>
                <w:highlight w:val="yellow"/>
              </w:rPr>
              <w:t>цели, задачи, формы и методы работы. Полная версия уроков/занятий – на электронном носителе.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1.9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 xml:space="preserve">Владение навыками работы с текстовыми редакторами, электронными </w:t>
            </w:r>
            <w:r w:rsidRPr="00795401">
              <w:lastRenderedPageBreak/>
              <w:t xml:space="preserve">таблицами, электронной почтой и браузерами, мультимедийным оборудованием 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30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 xml:space="preserve">Копия документа о прохождении курсов пользователя ПК или справка о владенииИКТ, </w:t>
            </w:r>
            <w:r w:rsidRPr="00795401">
              <w:lastRenderedPageBreak/>
              <w:t>заверенная руководителем ОУ.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bCs/>
              </w:rPr>
            </w:pPr>
            <w:r w:rsidRPr="00795401">
              <w:lastRenderedPageBreak/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  <w:r w:rsidRPr="00795401">
              <w:rPr>
                <w:iCs/>
              </w:rPr>
              <w:lastRenderedPageBreak/>
              <w:t>1.10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iCs/>
              </w:rPr>
            </w:pPr>
            <w:r w:rsidRPr="00795401">
              <w:rPr>
                <w:iCs/>
              </w:rPr>
              <w:t>Использование электронных образовательных ресурсов (ЭОР) в образовательном процессе:</w:t>
            </w:r>
          </w:p>
          <w:p w:rsidR="00EC26D7" w:rsidRPr="00795401" w:rsidRDefault="00EC26D7" w:rsidP="00EC26D7">
            <w:pPr>
              <w:widowControl/>
              <w:numPr>
                <w:ilvl w:val="0"/>
                <w:numId w:val="3"/>
              </w:numPr>
              <w:tabs>
                <w:tab w:val="clear" w:pos="840"/>
                <w:tab w:val="num" w:pos="364"/>
              </w:tabs>
              <w:suppressAutoHyphens w:val="0"/>
              <w:autoSpaceDN/>
              <w:ind w:left="4" w:firstLine="0"/>
              <w:textAlignment w:val="auto"/>
              <w:rPr>
                <w:iCs/>
              </w:rPr>
            </w:pPr>
            <w:r w:rsidRPr="00795401">
              <w:rPr>
                <w:iCs/>
              </w:rPr>
              <w:t>лицензионных</w:t>
            </w:r>
          </w:p>
          <w:p w:rsidR="00EC26D7" w:rsidRPr="00795401" w:rsidRDefault="00EC26D7" w:rsidP="00EC26D7">
            <w:pPr>
              <w:widowControl/>
              <w:numPr>
                <w:ilvl w:val="0"/>
                <w:numId w:val="3"/>
              </w:numPr>
              <w:tabs>
                <w:tab w:val="clear" w:pos="840"/>
                <w:tab w:val="num" w:pos="364"/>
              </w:tabs>
              <w:suppressAutoHyphens w:val="0"/>
              <w:autoSpaceDN/>
              <w:ind w:left="4" w:firstLine="0"/>
              <w:textAlignment w:val="auto"/>
              <w:rPr>
                <w:iCs/>
              </w:rPr>
            </w:pPr>
            <w:r w:rsidRPr="00795401">
              <w:rPr>
                <w:iCs/>
              </w:rPr>
              <w:t>созданных самостоятельно</w:t>
            </w:r>
          </w:p>
          <w:p w:rsidR="00EC26D7" w:rsidRPr="00795401" w:rsidRDefault="00EC26D7" w:rsidP="00EC26D7">
            <w:pPr>
              <w:widowControl/>
              <w:numPr>
                <w:ilvl w:val="0"/>
                <w:numId w:val="3"/>
              </w:numPr>
              <w:tabs>
                <w:tab w:val="clear" w:pos="840"/>
                <w:tab w:val="num" w:pos="364"/>
              </w:tabs>
              <w:suppressAutoHyphens w:val="0"/>
              <w:autoSpaceDN/>
              <w:ind w:left="4" w:firstLine="0"/>
              <w:textAlignment w:val="auto"/>
              <w:rPr>
                <w:iCs/>
              </w:rPr>
            </w:pPr>
            <w:r w:rsidRPr="00795401">
              <w:rPr>
                <w:iCs/>
              </w:rPr>
              <w:t>наличие собственного сайта, страницы на сайте образовательного учреждения и др.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5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20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highlight w:val="yellow"/>
              </w:rPr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rPr>
                <w:highlight w:val="yellow"/>
              </w:rPr>
              <w:t>30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 xml:space="preserve">Перечень </w:t>
            </w:r>
            <w:r w:rsidRPr="00795401">
              <w:rPr>
                <w:iCs/>
              </w:rPr>
              <w:t>ЭОР</w:t>
            </w:r>
            <w:r w:rsidRPr="00795401">
              <w:t xml:space="preserve"> к разделам программы, скриншоты страниц сайтов, других электронных ресурсов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rPr>
                <w:b/>
              </w:rPr>
              <w:t>Баллы не суммируются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  <w:rPr>
                <w:bCs/>
              </w:rPr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  <w:r w:rsidRPr="00795401">
              <w:rPr>
                <w:iCs/>
              </w:rPr>
              <w:t>1.11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iCs/>
              </w:rPr>
            </w:pPr>
            <w:r w:rsidRPr="00795401">
              <w:rPr>
                <w:iCs/>
              </w:rPr>
              <w:t xml:space="preserve">Наличие материалов, отражающих работу с родителями*: </w:t>
            </w:r>
          </w:p>
          <w:p w:rsidR="00EC26D7" w:rsidRPr="00795401" w:rsidRDefault="00EC26D7" w:rsidP="007B1DDC">
            <w:pPr>
              <w:snapToGrid w:val="0"/>
              <w:rPr>
                <w:iCs/>
              </w:rPr>
            </w:pPr>
            <w:r w:rsidRPr="00795401">
              <w:rPr>
                <w:iCs/>
              </w:rPr>
              <w:t>- эпизодическая работа</w:t>
            </w:r>
          </w:p>
          <w:p w:rsidR="00EC26D7" w:rsidRPr="00795401" w:rsidRDefault="00EC26D7" w:rsidP="007B1DDC">
            <w:pPr>
              <w:rPr>
                <w:iCs/>
              </w:rPr>
            </w:pPr>
            <w:r w:rsidRPr="00795401">
              <w:rPr>
                <w:iCs/>
              </w:rPr>
              <w:t xml:space="preserve">-системность работы  с родителями 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5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20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План работы с родителями, планы собраний, сценарии мероприятий, фотоотчеты, материалы анкетирования.</w:t>
            </w:r>
          </w:p>
          <w:p w:rsidR="00EC26D7" w:rsidRPr="00795401" w:rsidRDefault="00EC26D7" w:rsidP="007B1DDC">
            <w:pPr>
              <w:snapToGrid w:val="0"/>
              <w:ind w:right="-65"/>
            </w:pPr>
            <w:r w:rsidRPr="00795401">
              <w:rPr>
                <w:u w:val="single"/>
              </w:rPr>
              <w:t>*</w:t>
            </w:r>
            <w:r w:rsidRPr="00795401">
              <w:rPr>
                <w:b/>
                <w:u w:val="single"/>
              </w:rPr>
              <w:t>Суммирование  баллов по данным показателям не производится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u w:val="single"/>
              </w:rPr>
            </w:pPr>
          </w:p>
        </w:tc>
      </w:tr>
      <w:tr w:rsidR="00EC26D7" w:rsidRPr="00795401" w:rsidTr="007B1DDC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26D7" w:rsidRPr="00795401" w:rsidRDefault="00EC26D7" w:rsidP="007B1DDC">
            <w:pPr>
              <w:snapToGrid w:val="0"/>
              <w:rPr>
                <w:b/>
              </w:rPr>
            </w:pPr>
            <w:r w:rsidRPr="00795401">
              <w:rPr>
                <w:b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r w:rsidRPr="00795401">
              <w:t xml:space="preserve">Наличие </w:t>
            </w:r>
            <w:r w:rsidRPr="00795401">
              <w:rPr>
                <w:u w:val="single"/>
              </w:rPr>
              <w:t>собственных методических разработок,</w:t>
            </w:r>
            <w:r w:rsidRPr="00795401">
              <w:rPr>
                <w:highlight w:val="yellow"/>
                <w:u w:val="single"/>
              </w:rPr>
              <w:t>практической направленности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jc w:val="center"/>
            </w:pPr>
            <w:r w:rsidRPr="00795401">
              <w:t>20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  <w:r w:rsidRPr="00795401">
              <w:rPr>
                <w:iCs/>
              </w:rPr>
              <w:t xml:space="preserve">Титульный лист 2-х методических разработок, </w:t>
            </w:r>
            <w:r w:rsidRPr="00795401">
              <w:rPr>
                <w:iCs/>
                <w:highlight w:val="yellow"/>
              </w:rPr>
              <w:t>страница, содержащая цели, задачи, формы и методы работы с использованием современных педагогических технологий , рецензия. Документы должны быть заверены руководителем ОУ или заместителем по воспитательной работе.(</w:t>
            </w:r>
            <w:r w:rsidRPr="00795401">
              <w:rPr>
                <w:i/>
                <w:iCs/>
                <w:highlight w:val="yellow"/>
              </w:rPr>
              <w:t>Полная версия методических разработок – на электронном носителе).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2.2</w:t>
            </w:r>
          </w:p>
        </w:tc>
        <w:tc>
          <w:tcPr>
            <w:tcW w:w="154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 xml:space="preserve">Наличие опубликованных </w:t>
            </w:r>
            <w:r w:rsidRPr="00795401">
              <w:rPr>
                <w:u w:val="single"/>
              </w:rPr>
              <w:t>статей, публикаций,</w:t>
            </w:r>
          </w:p>
          <w:p w:rsidR="00EC26D7" w:rsidRPr="00795401" w:rsidRDefault="00EC26D7" w:rsidP="007B1DDC"/>
          <w:p w:rsidR="00EC26D7" w:rsidRPr="00795401" w:rsidRDefault="00EC26D7" w:rsidP="007B1DDC">
            <w:r w:rsidRPr="00795401">
              <w:t>окружного /городского уровня</w:t>
            </w:r>
          </w:p>
          <w:p w:rsidR="00EC26D7" w:rsidRPr="00795401" w:rsidRDefault="00EC26D7" w:rsidP="007B1DDC">
            <w:r w:rsidRPr="00795401">
              <w:t>всероссийского уровня, МО РФ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20</w:t>
            </w:r>
          </w:p>
          <w:p w:rsidR="00EC26D7" w:rsidRPr="00795401" w:rsidRDefault="00EC26D7" w:rsidP="007B1DDC">
            <w:pPr>
              <w:jc w:val="center"/>
            </w:pPr>
            <w:r w:rsidRPr="00795401">
              <w:rPr>
                <w:highlight w:val="yellow"/>
              </w:rPr>
              <w:t>40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  <w:r w:rsidRPr="00795401">
              <w:rPr>
                <w:iCs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  <w:r w:rsidRPr="00795401">
              <w:rPr>
                <w:b/>
                <w:highlight w:val="yellow"/>
              </w:rPr>
              <w:t xml:space="preserve">Баллы суммируются в каждом показателе, если </w:t>
            </w:r>
            <w:r w:rsidRPr="00795401">
              <w:rPr>
                <w:b/>
                <w:highlight w:val="yellow"/>
              </w:rPr>
              <w:lastRenderedPageBreak/>
              <w:t>не более 2-х публикаций, и суммируются по уровням</w:t>
            </w:r>
            <w:r w:rsidRPr="00795401">
              <w:rPr>
                <w:b/>
              </w:rPr>
              <w:t>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bCs/>
              </w:rPr>
            </w:pPr>
            <w:r w:rsidRPr="00795401">
              <w:lastRenderedPageBreak/>
              <w:t>публикации, изданные 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rPr>
                <w:bCs/>
              </w:rPr>
              <w:t>(</w:t>
            </w:r>
            <w:r w:rsidRPr="00795401">
              <w:t>включая интернет-публикации)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lastRenderedPageBreak/>
              <w:t>2.3</w:t>
            </w:r>
          </w:p>
        </w:tc>
        <w:tc>
          <w:tcPr>
            <w:tcW w:w="154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Наличие диссертации по профилю преподаваемой дисциплины, педагогике, психологии:кандидат наук</w:t>
            </w:r>
          </w:p>
          <w:p w:rsidR="00EC26D7" w:rsidRPr="00795401" w:rsidRDefault="00EC26D7" w:rsidP="007B1DDC">
            <w:r w:rsidRPr="00795401">
              <w:t>доктор наук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</w:pPr>
            <w:r w:rsidRPr="00795401">
              <w:t>50</w:t>
            </w:r>
          </w:p>
          <w:p w:rsidR="00EC26D7" w:rsidRPr="00795401" w:rsidRDefault="00EC26D7" w:rsidP="007B1DDC">
            <w:pPr>
              <w:jc w:val="center"/>
            </w:pPr>
            <w:r w:rsidRPr="00795401">
              <w:t>100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rPr>
                <w:iCs/>
              </w:rPr>
              <w:t xml:space="preserve">Ксерокопия документа, подтверждающего наличие ученой степени, заверенная </w:t>
            </w:r>
            <w:r w:rsidRPr="00795401">
              <w:t>руководителем учреждения.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Вне зависимости от года получения</w:t>
            </w:r>
          </w:p>
        </w:tc>
      </w:tr>
      <w:tr w:rsidR="00EC26D7" w:rsidRPr="00795401" w:rsidTr="007B1DDC">
        <w:trPr>
          <w:trHeight w:val="78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2.4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rFonts w:eastAsia="MS Gothic"/>
              </w:rPr>
            </w:pPr>
            <w:r w:rsidRPr="00795401">
              <w:t>Публичное представление собственного педагогического опыта в форме открытого урока/занятия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jc w:val="both"/>
            </w:pPr>
            <w:r w:rsidRPr="00795401">
              <w:t xml:space="preserve"> Фотоотчеты не менее 5 занятий, сценарии занятий(утвержденные руководителем структурного подразделения). </w:t>
            </w:r>
            <w:r w:rsidRPr="00795401">
              <w:rPr>
                <w:highlight w:val="yellow"/>
              </w:rPr>
              <w:t>Представление материалов, отличных от п.1.3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В межаттестационный период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2.5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Выступления на научно-практических конференциях, семинарах, секциях, круглых столах, проведение мастер-классов, проведение занятий в рамках курсов повышения квалификации:</w:t>
            </w:r>
          </w:p>
          <w:p w:rsidR="00EC26D7" w:rsidRPr="00795401" w:rsidRDefault="00EC26D7" w:rsidP="007B1DDC">
            <w:r w:rsidRPr="00795401">
              <w:t>уровень ОУ*</w:t>
            </w:r>
          </w:p>
          <w:p w:rsidR="00EC26D7" w:rsidRPr="00795401" w:rsidRDefault="00EC26D7" w:rsidP="007B1DDC">
            <w:r w:rsidRPr="00795401">
              <w:t>Городской/окружной уровень*</w:t>
            </w:r>
          </w:p>
          <w:p w:rsidR="00EC26D7" w:rsidRPr="00795401" w:rsidRDefault="00EC26D7" w:rsidP="007B1DDC">
            <w:r w:rsidRPr="00795401">
              <w:t>всероссийский уровень/ МО РФ</w:t>
            </w:r>
          </w:p>
          <w:p w:rsidR="00EC26D7" w:rsidRPr="00795401" w:rsidRDefault="00EC26D7" w:rsidP="007B1DDC">
            <w:r w:rsidRPr="00795401">
              <w:t>международный уровень*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15</w:t>
            </w: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30</w:t>
            </w: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40</w:t>
            </w:r>
          </w:p>
          <w:p w:rsidR="00EC26D7" w:rsidRPr="00795401" w:rsidRDefault="00EC26D7" w:rsidP="007B1DDC">
            <w:pPr>
              <w:jc w:val="center"/>
            </w:pPr>
            <w:r w:rsidRPr="00795401">
              <w:rPr>
                <w:highlight w:val="yellow"/>
              </w:rPr>
              <w:t>60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  <w:r w:rsidRPr="00795401">
              <w:rPr>
                <w:iCs/>
              </w:rPr>
              <w:t xml:space="preserve">Список выступлений, мастер-классов, заверенный </w:t>
            </w:r>
            <w:r w:rsidRPr="00795401">
              <w:t>руководителем учреждения</w:t>
            </w:r>
            <w:r w:rsidRPr="00795401">
              <w:rPr>
                <w:iCs/>
              </w:rPr>
              <w:t xml:space="preserve">, составленный по форме: дата, место, тема, название мероприятия. </w:t>
            </w:r>
          </w:p>
          <w:p w:rsidR="00EC26D7" w:rsidRPr="00795401" w:rsidRDefault="00EC26D7" w:rsidP="007B1DDC">
            <w:pPr>
              <w:jc w:val="both"/>
              <w:rPr>
                <w:iCs/>
              </w:rPr>
            </w:pPr>
            <w:r w:rsidRPr="00795401">
              <w:rPr>
                <w:iCs/>
              </w:rPr>
              <w:t xml:space="preserve">Программа мероприятия. Справка из учреждения, организующего повышение квалификации. </w:t>
            </w:r>
          </w:p>
          <w:p w:rsidR="00EC26D7" w:rsidRPr="00795401" w:rsidRDefault="00EC26D7" w:rsidP="007B1DDC">
            <w:pPr>
              <w:jc w:val="both"/>
            </w:pPr>
          </w:p>
          <w:p w:rsidR="00EC26D7" w:rsidRPr="00795401" w:rsidRDefault="00EC26D7" w:rsidP="007B1DDC">
            <w:pPr>
              <w:jc w:val="both"/>
              <w:rPr>
                <w:b/>
              </w:rPr>
            </w:pPr>
            <w:r w:rsidRPr="00795401">
              <w:rPr>
                <w:b/>
                <w:iCs/>
              </w:rPr>
              <w:t xml:space="preserve">*количество баллов по каждому из показателей может суммироваться  в зависимости от числа выступлений (но не более трех). </w:t>
            </w:r>
            <w:r w:rsidRPr="00795401">
              <w:rPr>
                <w:b/>
                <w:iCs/>
                <w:highlight w:val="yellow"/>
              </w:rPr>
              <w:t>Результаты суммируются.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bCs/>
              </w:rPr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2.6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Методическое руководство:</w:t>
            </w:r>
          </w:p>
          <w:p w:rsidR="00EC26D7" w:rsidRPr="00795401" w:rsidRDefault="00EC26D7" w:rsidP="007B1DDC">
            <w:r w:rsidRPr="00795401">
              <w:t>-рабочей группой, временным творческим объединением</w:t>
            </w:r>
          </w:p>
          <w:p w:rsidR="00EC26D7" w:rsidRPr="00795401" w:rsidRDefault="00EC26D7" w:rsidP="007B1DDC">
            <w:r w:rsidRPr="00795401">
              <w:t>-методическим объединением:</w:t>
            </w:r>
          </w:p>
          <w:p w:rsidR="00EC26D7" w:rsidRPr="00795401" w:rsidRDefault="00EC26D7" w:rsidP="007B1DDC">
            <w:r w:rsidRPr="00795401">
              <w:t>окружным</w:t>
            </w:r>
          </w:p>
          <w:p w:rsidR="00EC26D7" w:rsidRPr="00795401" w:rsidRDefault="00EC26D7" w:rsidP="007B1DDC">
            <w:r w:rsidRPr="00795401">
              <w:t>городским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20</w:t>
            </w:r>
          </w:p>
          <w:p w:rsidR="00EC26D7" w:rsidRPr="00795401" w:rsidRDefault="00EC26D7" w:rsidP="007B1DDC">
            <w:pPr>
              <w:snapToGrid w:val="0"/>
              <w:jc w:val="center"/>
            </w:pPr>
            <w:r w:rsidRPr="00795401">
              <w:rPr>
                <w:highlight w:val="yellow"/>
              </w:rPr>
              <w:t>30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План работы группы, объединения, заверенный руководителем учреждения; анализ деятельности; отзывы.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rPr>
                <w:b/>
              </w:rPr>
              <w:t>только для методистов и педагогов-организаторов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2.7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after="0"/>
              <w:jc w:val="both"/>
            </w:pPr>
            <w:r w:rsidRPr="00795401">
              <w:t>Исполнение функций наставника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after="0"/>
              <w:jc w:val="center"/>
              <w:rPr>
                <w:iCs/>
              </w:rPr>
            </w:pPr>
            <w:r w:rsidRPr="00795401">
              <w:rPr>
                <w:iCs/>
                <w:highlight w:val="yellow"/>
              </w:rPr>
              <w:t>20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rPr>
                <w:iCs/>
              </w:rPr>
              <w:t xml:space="preserve">Копия локального акта, заверенная </w:t>
            </w:r>
            <w:r w:rsidRPr="00795401">
              <w:t>руководителем учреждения.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after="0"/>
              <w:jc w:val="both"/>
            </w:pPr>
            <w:r w:rsidRPr="00795401">
              <w:t>2.8</w:t>
            </w:r>
          </w:p>
        </w:tc>
        <w:tc>
          <w:tcPr>
            <w:tcW w:w="154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after="0"/>
            </w:pPr>
            <w:r w:rsidRPr="00795401">
              <w:t xml:space="preserve">Перечень разработанных целостных музыкальных композиций для </w:t>
            </w:r>
            <w:r w:rsidRPr="00795401">
              <w:lastRenderedPageBreak/>
              <w:t>сопровождения занятий, концертных выступлений коллектива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rPr>
                <w:highlight w:val="yellow"/>
              </w:rPr>
              <w:lastRenderedPageBreak/>
              <w:t>30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 xml:space="preserve">Перечень, согласованный с руководителем коллектива (ПДО), заверенный </w:t>
            </w:r>
            <w:r w:rsidRPr="00795401">
              <w:lastRenderedPageBreak/>
              <w:t>руководителем учреждения.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lastRenderedPageBreak/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rPr>
                <w:b/>
              </w:rPr>
              <w:lastRenderedPageBreak/>
              <w:t>только для концертмейстера</w:t>
            </w:r>
          </w:p>
        </w:tc>
      </w:tr>
      <w:tr w:rsidR="00EC26D7" w:rsidRPr="00795401" w:rsidTr="007B1DDC">
        <w:trPr>
          <w:trHeight w:val="2506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154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r w:rsidRPr="00795401">
              <w:t>Результативность участия в профессиональных конкурсах:</w:t>
            </w:r>
          </w:p>
          <w:p w:rsidR="00EC26D7" w:rsidRPr="00795401" w:rsidRDefault="00EC26D7" w:rsidP="007B1DDC">
            <w:pPr>
              <w:rPr>
                <w:u w:val="single"/>
              </w:rPr>
            </w:pPr>
            <w:r w:rsidRPr="00795401">
              <w:rPr>
                <w:u w:val="single"/>
              </w:rPr>
              <w:t xml:space="preserve">лауреат/дипломант конкурса 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окружного/ городского уровня*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регионального /всероссийского уровня*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международного уровня*</w:t>
            </w:r>
          </w:p>
          <w:p w:rsidR="00EC26D7" w:rsidRPr="00795401" w:rsidRDefault="00EC26D7" w:rsidP="007B1DDC">
            <w:pPr>
              <w:ind w:firstLine="185"/>
              <w:rPr>
                <w:u w:val="single"/>
              </w:rPr>
            </w:pPr>
            <w:r w:rsidRPr="00795401">
              <w:rPr>
                <w:u w:val="single"/>
              </w:rPr>
              <w:t xml:space="preserve">победитель конкурса 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окружного/ городского уровня*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регионального /всероссийского уровня*</w:t>
            </w:r>
          </w:p>
          <w:p w:rsidR="00EC26D7" w:rsidRPr="00795401" w:rsidRDefault="00EC26D7" w:rsidP="007B1DDC">
            <w:pPr>
              <w:jc w:val="both"/>
            </w:pPr>
            <w:r w:rsidRPr="00795401">
              <w:t>международного уровня*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20</w:t>
            </w: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40</w:t>
            </w: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60</w:t>
            </w: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40</w:t>
            </w: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60</w:t>
            </w:r>
          </w:p>
          <w:p w:rsidR="00EC26D7" w:rsidRPr="00795401" w:rsidRDefault="00EC26D7" w:rsidP="007B1DDC">
            <w:pPr>
              <w:jc w:val="center"/>
            </w:pPr>
            <w:r w:rsidRPr="00795401">
              <w:rPr>
                <w:highlight w:val="yellow"/>
              </w:rPr>
              <w:t>90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rPr>
                <w:iCs/>
              </w:rPr>
              <w:t xml:space="preserve">Копии грамот, дипломов, приказов/распоряжений, заверенные </w:t>
            </w:r>
            <w:r w:rsidRPr="00795401">
              <w:t>руководителем учреждения.</w:t>
            </w:r>
          </w:p>
          <w:p w:rsidR="00EC26D7" w:rsidRPr="00795401" w:rsidRDefault="00EC26D7" w:rsidP="007B1DDC">
            <w:pPr>
              <w:snapToGrid w:val="0"/>
              <w:jc w:val="both"/>
            </w:pPr>
          </w:p>
          <w:p w:rsidR="00EC26D7" w:rsidRPr="00795401" w:rsidRDefault="00EC26D7" w:rsidP="007B1DDC">
            <w:pPr>
              <w:snapToGrid w:val="0"/>
              <w:jc w:val="both"/>
              <w:rPr>
                <w:b/>
              </w:rPr>
            </w:pPr>
            <w:r w:rsidRPr="00795401">
              <w:rPr>
                <w:b/>
                <w:iCs/>
              </w:rPr>
              <w:t>*количество баллов по каждому из показателей может суммироваться  в зависимости от результативности участия (но не более трех конкурсов)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bCs/>
              </w:rPr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369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54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after="0"/>
              <w:jc w:val="both"/>
            </w:pPr>
            <w:r w:rsidRPr="00795401">
              <w:t>Общественная активность педагога.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after="0"/>
              <w:jc w:val="center"/>
              <w:rPr>
                <w:iCs/>
              </w:rPr>
            </w:pPr>
            <w:r w:rsidRPr="00795401">
              <w:rPr>
                <w:iCs/>
                <w:highlight w:val="yellow"/>
              </w:rPr>
              <w:t>20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  <w:r w:rsidRPr="00795401">
              <w:rPr>
                <w:iCs/>
              </w:rPr>
              <w:t>Копии приказов, распоряжений.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54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Расширение социальных связей, использование социокультурного пространства города в образовательном процессе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</w:p>
          <w:p w:rsidR="00EC26D7" w:rsidRPr="00795401" w:rsidRDefault="00EC26D7" w:rsidP="007B1DDC">
            <w:pPr>
              <w:snapToGrid w:val="0"/>
            </w:pPr>
            <w:r w:rsidRPr="00795401">
              <w:t>Совместные проекты, программы мероприятий, отзывы и др. материалы. (заверено руководителем ОУ)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</w:tc>
      </w:tr>
      <w:tr w:rsidR="00EC26D7" w:rsidRPr="00795401" w:rsidTr="007B1DDC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26D7" w:rsidRPr="00795401" w:rsidRDefault="00EC26D7" w:rsidP="007B1DDC">
            <w:pPr>
              <w:snapToGrid w:val="0"/>
              <w:rPr>
                <w:b/>
              </w:rPr>
            </w:pPr>
            <w:r w:rsidRPr="00795401">
              <w:rPr>
                <w:b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3.1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 xml:space="preserve">Динамика результативности освоения программы 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20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 xml:space="preserve">Диагностические материалы, </w:t>
            </w:r>
            <w:r w:rsidRPr="00795401">
              <w:rPr>
                <w:iCs/>
              </w:rPr>
              <w:t xml:space="preserve">заверенные </w:t>
            </w:r>
            <w:r w:rsidRPr="00795401">
              <w:t>руководителем учреждения.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iCs/>
              </w:rPr>
            </w:pPr>
            <w:r w:rsidRPr="00795401">
              <w:rPr>
                <w:iCs/>
              </w:rPr>
              <w:t>3.2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iCs/>
              </w:rPr>
            </w:pPr>
            <w:r w:rsidRPr="00795401">
              <w:rPr>
                <w:iCs/>
              </w:rPr>
              <w:t>Мониторинг уровня физического развития воспитанников и повышение их мастерства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10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 xml:space="preserve">Материалы мониторинга, </w:t>
            </w:r>
            <w:r w:rsidRPr="00795401">
              <w:rPr>
                <w:iCs/>
              </w:rPr>
              <w:t xml:space="preserve">заверенные </w:t>
            </w:r>
            <w:r w:rsidRPr="00795401">
              <w:t>руководителем учреждения.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rPr>
                <w:b/>
              </w:rPr>
              <w:t>только для инструктора по ФК</w:t>
            </w:r>
          </w:p>
        </w:tc>
      </w:tr>
      <w:tr w:rsidR="00EC26D7" w:rsidRPr="00795401" w:rsidTr="007B1DDC">
        <w:trPr>
          <w:trHeight w:val="309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3.3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</w:pPr>
            <w:r w:rsidRPr="00795401">
              <w:t>Результаты участия обучающихся в  конкурсах, соревнованиях и других мероприятия, имеющих официальный статус:</w:t>
            </w:r>
          </w:p>
          <w:p w:rsidR="00EC26D7" w:rsidRPr="00795401" w:rsidRDefault="00EC26D7" w:rsidP="007B1DDC">
            <w:pPr>
              <w:rPr>
                <w:u w:val="single"/>
              </w:rPr>
            </w:pPr>
            <w:r w:rsidRPr="00795401">
              <w:rPr>
                <w:u w:val="single"/>
              </w:rPr>
              <w:t xml:space="preserve">лауреат/дипломант конкурса 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окружного/ городского уровня*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 xml:space="preserve">регионального </w:t>
            </w:r>
            <w:r w:rsidRPr="00795401">
              <w:lastRenderedPageBreak/>
              <w:t>/всероссийского уровня*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международного уровня*</w:t>
            </w:r>
          </w:p>
          <w:p w:rsidR="00EC26D7" w:rsidRPr="00795401" w:rsidRDefault="00EC26D7" w:rsidP="007B1DDC">
            <w:pPr>
              <w:ind w:firstLine="185"/>
              <w:rPr>
                <w:u w:val="single"/>
              </w:rPr>
            </w:pPr>
            <w:r w:rsidRPr="00795401">
              <w:rPr>
                <w:u w:val="single"/>
              </w:rPr>
              <w:t xml:space="preserve">победитель конкурса 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окружного/ городского уровня*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всероссийского/ уровня МО РФ*</w:t>
            </w:r>
          </w:p>
          <w:p w:rsidR="00EC26D7" w:rsidRPr="00795401" w:rsidRDefault="00EC26D7" w:rsidP="007B1DDC">
            <w:r w:rsidRPr="00795401">
              <w:t>международного уровня*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rPr>
                <w:iCs/>
              </w:rPr>
            </w:pP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rPr>
                <w:iCs/>
              </w:rPr>
            </w:pP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rPr>
                <w:iCs/>
              </w:rPr>
            </w:pP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rPr>
                <w:iCs/>
              </w:rPr>
            </w:pP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795401">
              <w:rPr>
                <w:iCs/>
                <w:highlight w:val="yellow"/>
              </w:rPr>
              <w:t>20</w:t>
            </w: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795401">
              <w:rPr>
                <w:iCs/>
                <w:highlight w:val="yellow"/>
              </w:rPr>
              <w:t>30</w:t>
            </w: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795401">
              <w:rPr>
                <w:iCs/>
                <w:highlight w:val="yellow"/>
              </w:rPr>
              <w:t>50</w:t>
            </w: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795401">
              <w:rPr>
                <w:iCs/>
                <w:highlight w:val="yellow"/>
              </w:rPr>
              <w:t>40</w:t>
            </w: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795401">
              <w:rPr>
                <w:iCs/>
                <w:highlight w:val="yellow"/>
              </w:rPr>
              <w:t>60</w:t>
            </w: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795401">
              <w:rPr>
                <w:iCs/>
                <w:highlight w:val="yellow"/>
              </w:rPr>
              <w:lastRenderedPageBreak/>
              <w:t>100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rPr>
                <w:iCs/>
              </w:rPr>
              <w:lastRenderedPageBreak/>
              <w:t>Грамоты, дипломы или другие документы, подтверждающие победы и призовые места</w:t>
            </w:r>
            <w:r w:rsidRPr="00795401">
              <w:t xml:space="preserve"> обучающихся.</w:t>
            </w:r>
          </w:p>
          <w:p w:rsidR="00EC26D7" w:rsidRPr="00795401" w:rsidRDefault="00EC26D7" w:rsidP="007B1DDC">
            <w:pPr>
              <w:snapToGrid w:val="0"/>
              <w:jc w:val="both"/>
            </w:pPr>
            <w:r w:rsidRPr="00795401"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</w:p>
          <w:p w:rsidR="00EC26D7" w:rsidRPr="00795401" w:rsidRDefault="00EC26D7" w:rsidP="007B1DDC">
            <w:pPr>
              <w:snapToGrid w:val="0"/>
              <w:jc w:val="both"/>
              <w:rPr>
                <w:iCs/>
              </w:rPr>
            </w:pPr>
          </w:p>
          <w:p w:rsidR="00EC26D7" w:rsidRPr="00795401" w:rsidRDefault="00EC26D7" w:rsidP="007B1DDC">
            <w:pPr>
              <w:snapToGrid w:val="0"/>
              <w:jc w:val="both"/>
              <w:rPr>
                <w:b/>
                <w:iCs/>
              </w:rPr>
            </w:pPr>
            <w:r w:rsidRPr="00795401">
              <w:rPr>
                <w:b/>
                <w:iCs/>
              </w:rPr>
              <w:t>*количество баллов по каждому из показателей может суммироваться  в зависимости от числа победителей и дипломантов  (но не более трех)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lastRenderedPageBreak/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</w:p>
        </w:tc>
      </w:tr>
      <w:tr w:rsidR="00EC26D7" w:rsidRPr="00795401" w:rsidTr="007B1DDC">
        <w:trPr>
          <w:trHeight w:val="548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lastRenderedPageBreak/>
              <w:t>3.4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Достижения обучающихся в мероприятиях, имеющих неофициальный статус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20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Ксерокопии дипломов, заверенные руководителем учреждения.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rPr>
                <w:highlight w:val="yellow"/>
              </w:rPr>
              <w:t>Результаты суммируются ( не более трёх)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b/>
              </w:rPr>
            </w:pPr>
            <w:r w:rsidRPr="00795401">
              <w:t>в межаттестационный период</w:t>
            </w:r>
          </w:p>
        </w:tc>
      </w:tr>
      <w:tr w:rsidR="00EC26D7" w:rsidRPr="00795401" w:rsidTr="007B1DDC">
        <w:trPr>
          <w:trHeight w:val="41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pStyle w:val="a6"/>
              <w:snapToGrid w:val="0"/>
              <w:spacing w:before="0" w:after="0"/>
              <w:ind w:left="15" w:hanging="15"/>
              <w:jc w:val="both"/>
            </w:pPr>
            <w:r w:rsidRPr="00795401">
              <w:t>3.5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Методическая поддержка творческих инициатив и достижений педагогов (участие педагогов в профессиональных конкурсах, создание программно-методических материалов):</w:t>
            </w:r>
          </w:p>
          <w:p w:rsidR="00EC26D7" w:rsidRPr="00795401" w:rsidRDefault="00EC26D7" w:rsidP="007B1DDC">
            <w:r w:rsidRPr="00795401">
              <w:t xml:space="preserve">победитель конкурса 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уровень ОУ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окружного/ городского уровня*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регионального /всероссийского уровня*</w:t>
            </w:r>
          </w:p>
          <w:p w:rsidR="00EC26D7" w:rsidRPr="00795401" w:rsidRDefault="00EC26D7" w:rsidP="007B1DDC">
            <w:pPr>
              <w:ind w:firstLine="185"/>
            </w:pPr>
            <w:r w:rsidRPr="00795401">
              <w:t>международного уровня*</w:t>
            </w:r>
          </w:p>
          <w:p w:rsidR="00EC26D7" w:rsidRPr="00795401" w:rsidRDefault="00EC26D7" w:rsidP="007B1DDC">
            <w:r w:rsidRPr="00795401">
              <w:t xml:space="preserve">   Уровня МО РФ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10</w:t>
            </w: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20</w:t>
            </w: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40</w:t>
            </w: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50</w:t>
            </w:r>
          </w:p>
          <w:p w:rsidR="00EC26D7" w:rsidRPr="00795401" w:rsidRDefault="00EC26D7" w:rsidP="007B1DDC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540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Копия диплома победителя, заверенная руководителем учреждения; документ о подтверждении методического сопровождения от администрации учреждения.</w:t>
            </w:r>
          </w:p>
          <w:p w:rsidR="00EC26D7" w:rsidRPr="00795401" w:rsidRDefault="00EC26D7" w:rsidP="007B1DDC">
            <w:pPr>
              <w:snapToGrid w:val="0"/>
            </w:pPr>
          </w:p>
          <w:p w:rsidR="00EC26D7" w:rsidRPr="00795401" w:rsidRDefault="00EC26D7" w:rsidP="007B1DDC">
            <w:pPr>
              <w:snapToGrid w:val="0"/>
              <w:rPr>
                <w:b/>
              </w:rPr>
            </w:pPr>
            <w:r w:rsidRPr="00795401">
              <w:rPr>
                <w:b/>
                <w:iCs/>
              </w:rPr>
              <w:t>*количество баллов по каждому из показателей может суммироваться  в зависимости от числа победителей и лауреатов (но не более трех)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 xml:space="preserve">в межаттестационный период 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  <w:bCs/>
              </w:rPr>
            </w:pPr>
            <w:r w:rsidRPr="00795401">
              <w:rPr>
                <w:b/>
                <w:bCs/>
              </w:rPr>
              <w:t xml:space="preserve"> только </w:t>
            </w:r>
          </w:p>
          <w:p w:rsidR="00EC26D7" w:rsidRPr="00795401" w:rsidRDefault="00EC26D7" w:rsidP="007B1DDC">
            <w:pPr>
              <w:snapToGrid w:val="0"/>
              <w:jc w:val="center"/>
              <w:rPr>
                <w:b/>
                <w:bCs/>
              </w:rPr>
            </w:pPr>
            <w:r w:rsidRPr="00795401">
              <w:rPr>
                <w:b/>
                <w:bCs/>
              </w:rPr>
              <w:t>для методиста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b/>
              </w:rPr>
            </w:pPr>
            <w:r w:rsidRPr="00795401">
              <w:rPr>
                <w:b/>
              </w:rPr>
              <w:t>4. Награды и поощрения за успехи в профессиональной деятельности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4.1.</w:t>
            </w:r>
          </w:p>
        </w:tc>
        <w:tc>
          <w:tcPr>
            <w:tcW w:w="1498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Грамоты, Благодарности, благодарственные письма в том числе от общественных организаций: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t>Уровень образовательного учреждения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t>окружной/городской  уровень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t>всероссийский/ уровень МО РФ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t>международный уровень</w:t>
            </w: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</w:pP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10</w:t>
            </w: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30</w:t>
            </w: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50</w:t>
            </w:r>
          </w:p>
          <w:p w:rsidR="00EC26D7" w:rsidRPr="00795401" w:rsidRDefault="00EC26D7" w:rsidP="007B1DDC">
            <w:pPr>
              <w:jc w:val="center"/>
            </w:pPr>
            <w:r w:rsidRPr="00795401">
              <w:rPr>
                <w:highlight w:val="yellow"/>
              </w:rPr>
              <w:t>70</w:t>
            </w:r>
          </w:p>
        </w:tc>
        <w:tc>
          <w:tcPr>
            <w:tcW w:w="2164" w:type="pct"/>
            <w:tcBorders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t>Копии Грамот, Благодарностей, благодарственных писем, заверенные руководителем учреждения.</w:t>
            </w:r>
          </w:p>
          <w:p w:rsidR="00EC26D7" w:rsidRPr="00795401" w:rsidRDefault="00EC26D7" w:rsidP="007B1DDC">
            <w:pPr>
              <w:snapToGrid w:val="0"/>
              <w:jc w:val="both"/>
            </w:pPr>
          </w:p>
          <w:p w:rsidR="00EC26D7" w:rsidRPr="00795401" w:rsidRDefault="00EC26D7" w:rsidP="007B1DDC">
            <w:pPr>
              <w:snapToGrid w:val="0"/>
              <w:jc w:val="both"/>
            </w:pPr>
          </w:p>
          <w:p w:rsidR="00EC26D7" w:rsidRPr="00795401" w:rsidRDefault="00EC26D7" w:rsidP="007B1DDC">
            <w:pPr>
              <w:snapToGrid w:val="0"/>
              <w:jc w:val="both"/>
            </w:pPr>
          </w:p>
          <w:p w:rsidR="00EC26D7" w:rsidRPr="00795401" w:rsidRDefault="00EC26D7" w:rsidP="007B1DDC">
            <w:pPr>
              <w:snapToGrid w:val="0"/>
              <w:jc w:val="both"/>
            </w:pPr>
          </w:p>
          <w:p w:rsidR="00EC26D7" w:rsidRPr="00795401" w:rsidRDefault="00EC26D7" w:rsidP="007B1DDC">
            <w:pPr>
              <w:snapToGrid w:val="0"/>
              <w:jc w:val="both"/>
            </w:pP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lastRenderedPageBreak/>
              <w:t>4.3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t>Награды: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t>региональные награды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t>ведомственные награды</w:t>
            </w:r>
          </w:p>
          <w:p w:rsidR="00EC26D7" w:rsidRPr="00795401" w:rsidRDefault="00EC26D7" w:rsidP="007B1DDC">
            <w:pPr>
              <w:snapToGrid w:val="0"/>
            </w:pPr>
            <w:r w:rsidRPr="00795401">
              <w:t>государственные награды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  <w:p w:rsidR="00EC26D7" w:rsidRPr="00795401" w:rsidRDefault="00EC26D7" w:rsidP="007B1DDC">
            <w:pPr>
              <w:jc w:val="center"/>
              <w:rPr>
                <w:highlight w:val="yellow"/>
              </w:rPr>
            </w:pPr>
            <w:r w:rsidRPr="00795401">
              <w:rPr>
                <w:highlight w:val="yellow"/>
              </w:rPr>
              <w:t>30</w:t>
            </w:r>
          </w:p>
          <w:p w:rsidR="00EC26D7" w:rsidRPr="00795401" w:rsidRDefault="00EC26D7" w:rsidP="007B1DDC">
            <w:pPr>
              <w:jc w:val="center"/>
            </w:pPr>
            <w:r w:rsidRPr="00795401">
              <w:rPr>
                <w:highlight w:val="yellow"/>
              </w:rPr>
              <w:t>50</w:t>
            </w:r>
          </w:p>
          <w:p w:rsidR="00EC26D7" w:rsidRPr="00795401" w:rsidRDefault="00EC26D7" w:rsidP="007B1DDC">
            <w:pPr>
              <w:jc w:val="center"/>
            </w:pPr>
            <w:r w:rsidRPr="00795401">
              <w:t>100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</w:pPr>
            <w:r w:rsidRPr="00795401">
              <w:rPr>
                <w:iCs/>
              </w:rPr>
              <w:t xml:space="preserve">Копия удостоверения, </w:t>
            </w:r>
            <w:r w:rsidRPr="00795401">
              <w:t>заверенная руководителем учреждения.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  <w:r w:rsidRPr="00795401">
              <w:t>Вне зависимости от времени</w:t>
            </w:r>
          </w:p>
        </w:tc>
      </w:tr>
      <w:tr w:rsidR="00EC26D7" w:rsidRPr="00795401" w:rsidTr="007B1DDC">
        <w:trPr>
          <w:trHeight w:val="25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rPr>
                <w:b/>
              </w:rPr>
            </w:pPr>
            <w:r w:rsidRPr="00795401">
              <w:rPr>
                <w:b/>
              </w:rPr>
              <w:t>5.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rPr>
                <w:b/>
              </w:rPr>
            </w:pPr>
            <w:r w:rsidRPr="00795401">
              <w:rPr>
                <w:b/>
              </w:rPr>
              <w:t>Наличие административных взысканий,</w:t>
            </w:r>
          </w:p>
          <w:p w:rsidR="00EC26D7" w:rsidRPr="00795401" w:rsidRDefault="00EC26D7" w:rsidP="007B1DDC">
            <w:pPr>
              <w:pStyle w:val="a6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795401">
              <w:rPr>
                <w:b/>
              </w:rPr>
              <w:t>обоснованных жалоб от участников образовательного процесса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jc w:val="center"/>
              <w:rPr>
                <w:b/>
              </w:rPr>
            </w:pPr>
            <w:r w:rsidRPr="00795401">
              <w:rPr>
                <w:b/>
              </w:rPr>
              <w:t>минус 100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both"/>
              <w:rPr>
                <w:b/>
                <w:iCs/>
              </w:rPr>
            </w:pPr>
            <w:r w:rsidRPr="00795401">
              <w:rPr>
                <w:b/>
                <w:iCs/>
              </w:rPr>
              <w:t>Выписки из приказов руководителя ОУ.</w:t>
            </w:r>
          </w:p>
          <w:p w:rsidR="00EC26D7" w:rsidRPr="00795401" w:rsidRDefault="00EC26D7" w:rsidP="007B1DDC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  <w:rPr>
                <w:bCs/>
              </w:rPr>
            </w:pPr>
            <w:r w:rsidRPr="00795401">
              <w:t>В межаттестационный период</w:t>
            </w:r>
          </w:p>
          <w:p w:rsidR="00EC26D7" w:rsidRPr="00795401" w:rsidRDefault="00EC26D7" w:rsidP="007B1DDC">
            <w:pPr>
              <w:snapToGrid w:val="0"/>
              <w:jc w:val="center"/>
            </w:pPr>
          </w:p>
        </w:tc>
      </w:tr>
      <w:tr w:rsidR="00EC26D7" w:rsidRPr="00795401" w:rsidTr="007B1DDC">
        <w:trPr>
          <w:trHeight w:val="253"/>
        </w:trPr>
        <w:tc>
          <w:tcPr>
            <w:tcW w:w="1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</w:pPr>
            <w:r w:rsidRPr="00795401">
              <w:rPr>
                <w:b/>
              </w:rPr>
              <w:t>Общее количество баллов: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</w:tc>
        <w:tc>
          <w:tcPr>
            <w:tcW w:w="2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D7" w:rsidRPr="00795401" w:rsidRDefault="00EC26D7" w:rsidP="007B1DDC">
            <w:pPr>
              <w:snapToGrid w:val="0"/>
              <w:jc w:val="center"/>
            </w:pPr>
          </w:p>
        </w:tc>
      </w:tr>
    </w:tbl>
    <w:p w:rsidR="00EC26D7" w:rsidRPr="00795401" w:rsidRDefault="00EC26D7" w:rsidP="00EC26D7"/>
    <w:p w:rsidR="00EC26D7" w:rsidRPr="00795401" w:rsidRDefault="00EC26D7" w:rsidP="00EC26D7"/>
    <w:p w:rsidR="00EC26D7" w:rsidRPr="00795401" w:rsidRDefault="00EC26D7" w:rsidP="00EC26D7"/>
    <w:p w:rsidR="00EC26D7" w:rsidRPr="00795401" w:rsidRDefault="00EC26D7" w:rsidP="00EC26D7">
      <w:r w:rsidRPr="00795401">
        <w:rPr>
          <w:b/>
        </w:rPr>
        <w:t xml:space="preserve">Общее заключение: </w:t>
      </w:r>
      <w:r w:rsidRPr="00795401">
        <w:t>на основании анализа портфолио профессиональной деятельности  ________________________________________________________________________________________________________________________</w:t>
      </w:r>
    </w:p>
    <w:p w:rsidR="00EC26D7" w:rsidRPr="00795401" w:rsidRDefault="00EC26D7" w:rsidP="00EC26D7">
      <w:r w:rsidRPr="00795401">
        <w:t xml:space="preserve">                                                                                              (Ф.И.О. аттестуемого, должность)</w:t>
      </w:r>
    </w:p>
    <w:p w:rsidR="00EC26D7" w:rsidRPr="00795401" w:rsidRDefault="00EC26D7" w:rsidP="00EC26D7">
      <w:r w:rsidRPr="00795401">
        <w:t xml:space="preserve">можно сделать вывод, что уровень его квалификации ________________________ </w:t>
      </w:r>
    </w:p>
    <w:p w:rsidR="00EC26D7" w:rsidRPr="00795401" w:rsidRDefault="00EC26D7" w:rsidP="00EC26D7">
      <w:r w:rsidRPr="00795401">
        <w:t xml:space="preserve">(соответствует, не соответствует) </w:t>
      </w:r>
    </w:p>
    <w:p w:rsidR="00EC26D7" w:rsidRPr="00795401" w:rsidRDefault="00EC26D7" w:rsidP="00EC26D7">
      <w:r w:rsidRPr="00795401">
        <w:t>требованиям, предъявляемым к __________________ квалификационной категории.</w:t>
      </w:r>
    </w:p>
    <w:p w:rsidR="00EC26D7" w:rsidRPr="00795401" w:rsidRDefault="00EC26D7" w:rsidP="00EC26D7">
      <w:r w:rsidRPr="00795401">
        <w:t xml:space="preserve"> (первой/ высшей)</w:t>
      </w:r>
    </w:p>
    <w:p w:rsidR="00EC26D7" w:rsidRPr="00795401" w:rsidRDefault="00EC26D7" w:rsidP="00EC26D7">
      <w:r w:rsidRPr="00795401">
        <w:rPr>
          <w:b/>
        </w:rPr>
        <w:t>Подписи экспертов:</w:t>
      </w:r>
      <w:r w:rsidRPr="00795401">
        <w:t xml:space="preserve">  _________________________________________________________________________________________________________________________</w:t>
      </w:r>
    </w:p>
    <w:p w:rsidR="00EC26D7" w:rsidRPr="00795401" w:rsidRDefault="00EC26D7" w:rsidP="00EC26D7">
      <w:pPr>
        <w:jc w:val="center"/>
      </w:pPr>
      <w:r w:rsidRPr="00795401">
        <w:t>(Ф.И.О. эксперта, должность, место работы)</w:t>
      </w:r>
    </w:p>
    <w:p w:rsidR="00EC26D7" w:rsidRPr="00795401" w:rsidRDefault="00EC26D7" w:rsidP="00EC26D7">
      <w:r w:rsidRPr="00795401">
        <w:t>_________________________________________________________________________________________________________________________</w:t>
      </w:r>
    </w:p>
    <w:p w:rsidR="00EC26D7" w:rsidRPr="00795401" w:rsidRDefault="00EC26D7" w:rsidP="00EC26D7">
      <w:pPr>
        <w:jc w:val="center"/>
      </w:pPr>
      <w:r w:rsidRPr="00795401">
        <w:t>(Ф.И.О. эксперта, должность, место работы)</w:t>
      </w:r>
    </w:p>
    <w:p w:rsidR="00EC26D7" w:rsidRPr="00795401" w:rsidRDefault="00EC26D7" w:rsidP="00EC26D7">
      <w:r w:rsidRPr="00795401">
        <w:t>_________________________________________________________________________________________________________________________</w:t>
      </w:r>
    </w:p>
    <w:p w:rsidR="00EC26D7" w:rsidRPr="00795401" w:rsidRDefault="00EC26D7" w:rsidP="00EC26D7">
      <w:pPr>
        <w:jc w:val="center"/>
      </w:pPr>
      <w:r w:rsidRPr="00795401">
        <w:t>(Ф.И.О. эксперта, должность, место работы)</w:t>
      </w:r>
    </w:p>
    <w:p w:rsidR="00EC26D7" w:rsidRPr="00795401" w:rsidRDefault="00EC26D7" w:rsidP="00EC26D7">
      <w:pPr>
        <w:rPr>
          <w:b/>
          <w:bCs/>
        </w:rPr>
      </w:pPr>
      <w:r w:rsidRPr="00795401">
        <w:rPr>
          <w:b/>
          <w:bCs/>
        </w:rPr>
        <w:t>Дата проведения экспертизы: _________________________</w:t>
      </w:r>
    </w:p>
    <w:p w:rsidR="00EC26D7" w:rsidRPr="00795401" w:rsidRDefault="00EC26D7" w:rsidP="00EC26D7">
      <w:pPr>
        <w:rPr>
          <w:b/>
          <w:bCs/>
        </w:rPr>
      </w:pPr>
    </w:p>
    <w:p w:rsidR="00A700E7" w:rsidRPr="00795401" w:rsidRDefault="000E3943">
      <w:pPr>
        <w:rPr>
          <w:lang w:val="ru-RU"/>
        </w:rPr>
      </w:pPr>
    </w:p>
    <w:sectPr w:rsidR="00A700E7" w:rsidRPr="00795401" w:rsidSect="000D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43" w:rsidRDefault="000E3943" w:rsidP="00483604">
      <w:r>
        <w:separator/>
      </w:r>
    </w:p>
  </w:endnote>
  <w:endnote w:type="continuationSeparator" w:id="0">
    <w:p w:rsidR="000E3943" w:rsidRDefault="000E3943" w:rsidP="0048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Lohit Hindi">
    <w:altName w:val="Arial Unicode MS"/>
    <w:charset w:val="80"/>
    <w:family w:val="auto"/>
    <w:pitch w:val="variable"/>
  </w:font>
  <w:font w:name="TimesNewRomanPSMT">
    <w:altName w:val="Times New Roman"/>
    <w:charset w:val="00"/>
    <w:family w:val="roman"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43" w:rsidRDefault="000E3943" w:rsidP="00483604">
      <w:r>
        <w:separator/>
      </w:r>
    </w:p>
  </w:footnote>
  <w:footnote w:type="continuationSeparator" w:id="0">
    <w:p w:rsidR="000E3943" w:rsidRDefault="000E3943" w:rsidP="0048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CA9"/>
    <w:multiLevelType w:val="multilevel"/>
    <w:tmpl w:val="311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61AC6"/>
    <w:multiLevelType w:val="multilevel"/>
    <w:tmpl w:val="CC3A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54016"/>
    <w:multiLevelType w:val="hybridMultilevel"/>
    <w:tmpl w:val="88245F1A"/>
    <w:lvl w:ilvl="0" w:tplc="462C8904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B1"/>
    <w:rsid w:val="0004561C"/>
    <w:rsid w:val="000928DD"/>
    <w:rsid w:val="000A2EED"/>
    <w:rsid w:val="000D0972"/>
    <w:rsid w:val="000E3943"/>
    <w:rsid w:val="000F4C6A"/>
    <w:rsid w:val="001B178B"/>
    <w:rsid w:val="001E22E7"/>
    <w:rsid w:val="00242761"/>
    <w:rsid w:val="002677A0"/>
    <w:rsid w:val="0037448C"/>
    <w:rsid w:val="003D60FE"/>
    <w:rsid w:val="004672BA"/>
    <w:rsid w:val="00467BFB"/>
    <w:rsid w:val="00483604"/>
    <w:rsid w:val="004C4F39"/>
    <w:rsid w:val="005C6CB0"/>
    <w:rsid w:val="00795401"/>
    <w:rsid w:val="00883BB1"/>
    <w:rsid w:val="008E3FEB"/>
    <w:rsid w:val="00904E5A"/>
    <w:rsid w:val="00912196"/>
    <w:rsid w:val="00923B71"/>
    <w:rsid w:val="00A17EA5"/>
    <w:rsid w:val="00A21803"/>
    <w:rsid w:val="00A9627D"/>
    <w:rsid w:val="00AD0062"/>
    <w:rsid w:val="00AF1504"/>
    <w:rsid w:val="00BD7DD1"/>
    <w:rsid w:val="00BE1DB2"/>
    <w:rsid w:val="00D8354E"/>
    <w:rsid w:val="00D9678A"/>
    <w:rsid w:val="00DB5C41"/>
    <w:rsid w:val="00E059FD"/>
    <w:rsid w:val="00E15259"/>
    <w:rsid w:val="00E37DB8"/>
    <w:rsid w:val="00EC26D7"/>
    <w:rsid w:val="00EE145C"/>
    <w:rsid w:val="00F345C2"/>
    <w:rsid w:val="00F56544"/>
    <w:rsid w:val="00F864E5"/>
    <w:rsid w:val="00F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6C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footnote reference"/>
    <w:basedOn w:val="a0"/>
    <w:rsid w:val="00483604"/>
    <w:rPr>
      <w:position w:val="0"/>
      <w:vertAlign w:val="superscript"/>
    </w:rPr>
  </w:style>
  <w:style w:type="paragraph" w:styleId="a4">
    <w:name w:val="footnote text"/>
    <w:basedOn w:val="a"/>
    <w:link w:val="a5"/>
    <w:semiHidden/>
    <w:unhideWhenUsed/>
    <w:rsid w:val="0048360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83604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6">
    <w:name w:val="Normal (Web)"/>
    <w:basedOn w:val="a"/>
    <w:unhideWhenUsed/>
    <w:rsid w:val="00A17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7">
    <w:name w:val="List Paragraph"/>
    <w:basedOn w:val="a"/>
    <w:uiPriority w:val="34"/>
    <w:qFormat/>
    <w:rsid w:val="008E3FEB"/>
    <w:pPr>
      <w:ind w:left="720"/>
      <w:contextualSpacing/>
    </w:pPr>
  </w:style>
  <w:style w:type="paragraph" w:customStyle="1" w:styleId="a8">
    <w:name w:val="Содержимое таблицы"/>
    <w:basedOn w:val="a"/>
    <w:rsid w:val="00EC26D7"/>
    <w:pPr>
      <w:suppressLineNumbers/>
      <w:autoSpaceDN/>
      <w:textAlignment w:val="auto"/>
    </w:pPr>
    <w:rPr>
      <w:rFonts w:ascii="Liberation Serif" w:eastAsia="DejaVu Sans" w:hAnsi="Liberation Serif" w:cs="Lohit Hindi"/>
      <w:kern w:val="1"/>
      <w:lang w:val="ru-RU" w:eastAsia="hi-IN" w:bidi="hi-IN"/>
    </w:rPr>
  </w:style>
  <w:style w:type="paragraph" w:styleId="a9">
    <w:name w:val="endnote text"/>
    <w:basedOn w:val="a"/>
    <w:link w:val="aa"/>
    <w:semiHidden/>
    <w:unhideWhenUsed/>
    <w:rsid w:val="0037448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a">
    <w:name w:val="Текст концевой сноски Знак"/>
    <w:basedOn w:val="a0"/>
    <w:link w:val="a9"/>
    <w:semiHidden/>
    <w:rsid w:val="0037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semiHidden/>
    <w:unhideWhenUsed/>
    <w:rsid w:val="003744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6C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footnote reference"/>
    <w:basedOn w:val="a0"/>
    <w:rsid w:val="00483604"/>
    <w:rPr>
      <w:position w:val="0"/>
      <w:vertAlign w:val="superscript"/>
    </w:rPr>
  </w:style>
  <w:style w:type="paragraph" w:styleId="a4">
    <w:name w:val="footnote text"/>
    <w:basedOn w:val="a"/>
    <w:link w:val="a5"/>
    <w:semiHidden/>
    <w:unhideWhenUsed/>
    <w:rsid w:val="0048360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83604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6">
    <w:name w:val="Normal (Web)"/>
    <w:basedOn w:val="a"/>
    <w:unhideWhenUsed/>
    <w:rsid w:val="00A17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7">
    <w:name w:val="List Paragraph"/>
    <w:basedOn w:val="a"/>
    <w:uiPriority w:val="34"/>
    <w:qFormat/>
    <w:rsid w:val="008E3FEB"/>
    <w:pPr>
      <w:ind w:left="720"/>
      <w:contextualSpacing/>
    </w:pPr>
  </w:style>
  <w:style w:type="paragraph" w:customStyle="1" w:styleId="a8">
    <w:name w:val="Содержимое таблицы"/>
    <w:basedOn w:val="a"/>
    <w:rsid w:val="00EC26D7"/>
    <w:pPr>
      <w:suppressLineNumbers/>
      <w:autoSpaceDN/>
      <w:textAlignment w:val="auto"/>
    </w:pPr>
    <w:rPr>
      <w:rFonts w:ascii="Liberation Serif" w:eastAsia="DejaVu Sans" w:hAnsi="Liberation Serif" w:cs="Lohit Hindi"/>
      <w:kern w:val="1"/>
      <w:lang w:val="ru-RU" w:eastAsia="hi-IN" w:bidi="hi-IN"/>
    </w:rPr>
  </w:style>
  <w:style w:type="paragraph" w:styleId="a9">
    <w:name w:val="endnote text"/>
    <w:basedOn w:val="a"/>
    <w:link w:val="aa"/>
    <w:semiHidden/>
    <w:unhideWhenUsed/>
    <w:rsid w:val="0037448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a">
    <w:name w:val="Текст концевой сноски Знак"/>
    <w:basedOn w:val="a0"/>
    <w:link w:val="a9"/>
    <w:semiHidden/>
    <w:rsid w:val="0037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semiHidden/>
    <w:unhideWhenUsed/>
    <w:rsid w:val="00374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НВМУ</Company>
  <LinksUpToDate>false</LinksUpToDate>
  <CharactersWithSpaces>25663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Шматко Иван Николаевич</cp:lastModifiedBy>
  <cp:revision>3</cp:revision>
  <dcterms:created xsi:type="dcterms:W3CDTF">2014-09-18T17:00:00Z</dcterms:created>
  <dcterms:modified xsi:type="dcterms:W3CDTF">2014-09-25T07:35:00Z</dcterms:modified>
</cp:coreProperties>
</file>